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F514A" w:rsidRPr="00D45039" w:rsidTr="006F514A">
        <w:tc>
          <w:tcPr>
            <w:tcW w:w="2263" w:type="dxa"/>
          </w:tcPr>
          <w:p w:rsidR="006F514A" w:rsidRPr="00D45039" w:rsidRDefault="006F514A" w:rsidP="002D62D5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45039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2FF33A" wp14:editId="0692D788">
                  <wp:extent cx="1160145" cy="895930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89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</w:tcPr>
          <w:p w:rsidR="006F514A" w:rsidRPr="00D45039" w:rsidRDefault="006F514A" w:rsidP="006F514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F514A" w:rsidRPr="00D45039" w:rsidRDefault="006F514A" w:rsidP="006F514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5039">
              <w:rPr>
                <w:rFonts w:cstheme="minorHAnsi"/>
                <w:b/>
                <w:sz w:val="24"/>
                <w:szCs w:val="24"/>
              </w:rPr>
              <w:t>Conseil Municipal</w:t>
            </w:r>
          </w:p>
          <w:p w:rsidR="006F514A" w:rsidRPr="00D45039" w:rsidRDefault="00E06436" w:rsidP="006F514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5039">
              <w:rPr>
                <w:rFonts w:cstheme="minorHAnsi"/>
                <w:b/>
                <w:sz w:val="24"/>
                <w:szCs w:val="24"/>
              </w:rPr>
              <w:t xml:space="preserve">Vendredi </w:t>
            </w:r>
            <w:r w:rsidR="003B1762" w:rsidRPr="00D45039">
              <w:rPr>
                <w:rFonts w:cstheme="minorHAnsi"/>
                <w:b/>
                <w:sz w:val="24"/>
                <w:szCs w:val="24"/>
              </w:rPr>
              <w:t>09 juin 2023</w:t>
            </w:r>
            <w:r w:rsidR="006F514A" w:rsidRPr="00D45039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3B1762" w:rsidRPr="00D45039">
              <w:rPr>
                <w:rFonts w:cstheme="minorHAnsi"/>
                <w:b/>
                <w:sz w:val="24"/>
                <w:szCs w:val="24"/>
              </w:rPr>
              <w:t>19</w:t>
            </w:r>
            <w:r w:rsidR="006F514A" w:rsidRPr="00D45039">
              <w:rPr>
                <w:rFonts w:cstheme="minorHAnsi"/>
                <w:b/>
                <w:sz w:val="24"/>
                <w:szCs w:val="24"/>
              </w:rPr>
              <w:t>h</w:t>
            </w:r>
            <w:r w:rsidR="003B1762" w:rsidRPr="00D45039">
              <w:rPr>
                <w:rFonts w:cstheme="minorHAnsi"/>
                <w:b/>
                <w:sz w:val="24"/>
                <w:szCs w:val="24"/>
              </w:rPr>
              <w:t>30</w:t>
            </w:r>
          </w:p>
          <w:p w:rsidR="006F514A" w:rsidRPr="00D45039" w:rsidRDefault="006F514A" w:rsidP="002D62D5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61A00" w:rsidRPr="00D45039" w:rsidRDefault="00F61A00" w:rsidP="002D62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9616B" w:rsidRPr="00D45039" w:rsidRDefault="00F9616B" w:rsidP="00F9616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Procès-verbal</w:t>
      </w:r>
    </w:p>
    <w:p w:rsidR="00F9616B" w:rsidRPr="00D45039" w:rsidRDefault="00F9616B" w:rsidP="00F9616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F9616B" w:rsidRPr="00D45039" w:rsidRDefault="00F9616B" w:rsidP="00F9616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64622733"/>
      <w:r w:rsidRPr="00D45039">
        <w:rPr>
          <w:rFonts w:cstheme="minorHAnsi"/>
          <w:b/>
          <w:sz w:val="24"/>
          <w:szCs w:val="24"/>
        </w:rPr>
        <w:t>L’an deux mille vingt</w:t>
      </w:r>
      <w:r w:rsidR="005272CC" w:rsidRPr="00D45039">
        <w:rPr>
          <w:rFonts w:cstheme="minorHAnsi"/>
          <w:b/>
          <w:sz w:val="24"/>
          <w:szCs w:val="24"/>
        </w:rPr>
        <w:t>-trois</w:t>
      </w:r>
      <w:r w:rsidRPr="00D45039">
        <w:rPr>
          <w:rFonts w:cstheme="minorHAnsi"/>
          <w:b/>
          <w:sz w:val="24"/>
          <w:szCs w:val="24"/>
        </w:rPr>
        <w:t xml:space="preserve"> à </w:t>
      </w:r>
      <w:r w:rsidR="005272CC" w:rsidRPr="00D45039">
        <w:rPr>
          <w:rFonts w:cstheme="minorHAnsi"/>
          <w:b/>
          <w:sz w:val="24"/>
          <w:szCs w:val="24"/>
        </w:rPr>
        <w:t>dix-neuf he</w:t>
      </w:r>
      <w:r w:rsidRPr="00D45039">
        <w:rPr>
          <w:rFonts w:cstheme="minorHAnsi"/>
          <w:b/>
          <w:sz w:val="24"/>
          <w:szCs w:val="24"/>
        </w:rPr>
        <w:t>ures</w:t>
      </w:r>
      <w:r w:rsidR="005272CC" w:rsidRPr="00D45039">
        <w:rPr>
          <w:rFonts w:cstheme="minorHAnsi"/>
          <w:b/>
          <w:sz w:val="24"/>
          <w:szCs w:val="24"/>
        </w:rPr>
        <w:t xml:space="preserve"> et 30 minutes</w:t>
      </w:r>
      <w:r w:rsidRPr="00D45039">
        <w:rPr>
          <w:rFonts w:cstheme="minorHAnsi"/>
          <w:b/>
          <w:sz w:val="24"/>
          <w:szCs w:val="24"/>
        </w:rPr>
        <w:t>, les membres du conseil municipal légalement convoqués, se sont réunis au lieu ordinaire de leurs séances, sous la présidence de M</w:t>
      </w:r>
      <w:r w:rsidR="005272CC" w:rsidRPr="00D45039">
        <w:rPr>
          <w:rFonts w:cstheme="minorHAnsi"/>
          <w:b/>
          <w:sz w:val="24"/>
          <w:szCs w:val="24"/>
        </w:rPr>
        <w:t>me TALMONT Marie-Christine</w:t>
      </w:r>
      <w:r w:rsidRPr="00D45039">
        <w:rPr>
          <w:rFonts w:cstheme="minorHAnsi"/>
          <w:b/>
          <w:sz w:val="24"/>
          <w:szCs w:val="24"/>
        </w:rPr>
        <w:t>,</w:t>
      </w:r>
      <w:r w:rsidR="005272CC" w:rsidRPr="00D45039">
        <w:rPr>
          <w:rFonts w:cstheme="minorHAnsi"/>
          <w:b/>
          <w:sz w:val="24"/>
          <w:szCs w:val="24"/>
        </w:rPr>
        <w:t xml:space="preserve"> 1</w:t>
      </w:r>
      <w:r w:rsidR="005272CC" w:rsidRPr="00D45039">
        <w:rPr>
          <w:rFonts w:cstheme="minorHAnsi"/>
          <w:b/>
          <w:sz w:val="24"/>
          <w:szCs w:val="24"/>
          <w:vertAlign w:val="superscript"/>
        </w:rPr>
        <w:t>ère</w:t>
      </w:r>
      <w:r w:rsidR="005272CC" w:rsidRPr="00D45039">
        <w:rPr>
          <w:rFonts w:cstheme="minorHAnsi"/>
          <w:b/>
          <w:sz w:val="24"/>
          <w:szCs w:val="24"/>
        </w:rPr>
        <w:t xml:space="preserve"> Adjointe au</w:t>
      </w:r>
      <w:r w:rsidRPr="00D45039">
        <w:rPr>
          <w:rFonts w:cstheme="minorHAnsi"/>
          <w:b/>
          <w:sz w:val="24"/>
          <w:szCs w:val="24"/>
        </w:rPr>
        <w:t xml:space="preserve"> Maire. </w:t>
      </w: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272CC" w:rsidRPr="00D45039" w:rsidRDefault="00F9616B" w:rsidP="00D45039">
      <w:pPr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b/>
          <w:i/>
          <w:sz w:val="24"/>
          <w:szCs w:val="24"/>
          <w:u w:val="single"/>
        </w:rPr>
        <w:t>Présents</w:t>
      </w:r>
      <w:r w:rsidRPr="00D45039">
        <w:rPr>
          <w:rFonts w:cstheme="minorHAnsi"/>
          <w:b/>
          <w:sz w:val="24"/>
          <w:szCs w:val="24"/>
        </w:rPr>
        <w:t xml:space="preserve"> : </w:t>
      </w:r>
      <w:r w:rsidR="00CA3B0D" w:rsidRPr="00D45039">
        <w:rPr>
          <w:rFonts w:cstheme="minorHAnsi"/>
          <w:sz w:val="24"/>
          <w:szCs w:val="24"/>
        </w:rPr>
        <w:t>TALMONT Marie-Christine, POUILLAUDE Maurice, PICAUT Marie-Pierre, STAEL Gérard, PICAUD Nathalie, LE GAILLARD Didier, adjoints au Maire, LAURENT Isabelle, RIQUELME Jean-Pierre, JOUANNIC Anne, BOURALY Monique, MARZIN Mikaël, LE TOQUIN Stéphanie, LAMOUR Véronique, LORIC Franck, CANTE Ghislain, LE NET Karine, PUISSANT Séverine, CAMPS Tristan, LORIC Emilie, MOISDON Gabin</w:t>
      </w:r>
      <w:r w:rsidR="00A27408" w:rsidRPr="00D45039">
        <w:rPr>
          <w:rFonts w:cstheme="minorHAnsi"/>
          <w:sz w:val="24"/>
          <w:szCs w:val="24"/>
        </w:rPr>
        <w:t>, LE TOHIC Morgane, DENIS David, LE HOUEZEC Romy, LE PALLUD Sonia.</w:t>
      </w:r>
    </w:p>
    <w:p w:rsidR="00960456" w:rsidRPr="00D45039" w:rsidRDefault="00960456" w:rsidP="00D45039">
      <w:pPr>
        <w:jc w:val="both"/>
        <w:rPr>
          <w:rFonts w:cstheme="minorHAnsi"/>
          <w:sz w:val="24"/>
          <w:szCs w:val="24"/>
        </w:rPr>
      </w:pPr>
    </w:p>
    <w:p w:rsidR="005272CC" w:rsidRPr="00D45039" w:rsidRDefault="00F9616B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b/>
          <w:i/>
          <w:sz w:val="24"/>
          <w:szCs w:val="24"/>
          <w:u w:val="single"/>
        </w:rPr>
        <w:t>Absents excusés</w:t>
      </w:r>
      <w:r w:rsidRPr="00D45039">
        <w:rPr>
          <w:rFonts w:cstheme="minorHAnsi"/>
          <w:b/>
          <w:sz w:val="24"/>
          <w:szCs w:val="24"/>
        </w:rPr>
        <w:t> :</w:t>
      </w:r>
      <w:r w:rsidR="005272CC" w:rsidRPr="00D45039">
        <w:rPr>
          <w:rFonts w:cstheme="minorHAnsi"/>
          <w:b/>
          <w:sz w:val="24"/>
          <w:szCs w:val="24"/>
        </w:rPr>
        <w:t xml:space="preserve"> </w:t>
      </w:r>
      <w:r w:rsidR="005272CC" w:rsidRPr="00D45039">
        <w:rPr>
          <w:rFonts w:cstheme="minorHAnsi"/>
          <w:sz w:val="24"/>
          <w:szCs w:val="24"/>
        </w:rPr>
        <w:t>ROSELIER Pascal, LE FICHER YOANN</w:t>
      </w:r>
      <w:r w:rsidR="000F3E14" w:rsidRPr="00D45039">
        <w:rPr>
          <w:rFonts w:cstheme="minorHAnsi"/>
          <w:sz w:val="24"/>
          <w:szCs w:val="24"/>
        </w:rPr>
        <w:t xml:space="preserve"> (Pouvoir à </w:t>
      </w:r>
      <w:r w:rsidR="005272CC" w:rsidRPr="00D45039">
        <w:rPr>
          <w:rFonts w:cstheme="minorHAnsi"/>
          <w:sz w:val="24"/>
          <w:szCs w:val="24"/>
        </w:rPr>
        <w:t>TALMONT Marie-Christine</w:t>
      </w:r>
      <w:r w:rsidR="000F3E14" w:rsidRPr="00D45039">
        <w:rPr>
          <w:rFonts w:cstheme="minorHAnsi"/>
          <w:sz w:val="24"/>
          <w:szCs w:val="24"/>
        </w:rPr>
        <w:t>)</w:t>
      </w:r>
    </w:p>
    <w:p w:rsidR="005272CC" w:rsidRPr="00D45039" w:rsidRDefault="005272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616B" w:rsidRPr="00D45039" w:rsidRDefault="00F9616B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F9616B" w:rsidRPr="00D45039" w:rsidRDefault="00F9616B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45039">
        <w:rPr>
          <w:rFonts w:cstheme="minorHAnsi"/>
          <w:b/>
          <w:i/>
          <w:sz w:val="24"/>
          <w:szCs w:val="24"/>
        </w:rPr>
        <w:t xml:space="preserve">Le Conseil Municipal a désigné </w:t>
      </w:r>
      <w:r w:rsidRPr="00D45039">
        <w:rPr>
          <w:rFonts w:cstheme="minorHAnsi"/>
          <w:i/>
          <w:sz w:val="24"/>
          <w:szCs w:val="24"/>
        </w:rPr>
        <w:t>M</w:t>
      </w:r>
      <w:r w:rsidR="00960456" w:rsidRPr="00D45039">
        <w:rPr>
          <w:rFonts w:cstheme="minorHAnsi"/>
          <w:i/>
          <w:sz w:val="24"/>
          <w:szCs w:val="24"/>
        </w:rPr>
        <w:t>me PICAUD Nathalie</w:t>
      </w:r>
      <w:r w:rsidRPr="00D45039">
        <w:rPr>
          <w:rFonts w:cstheme="minorHAnsi"/>
          <w:i/>
          <w:sz w:val="24"/>
          <w:szCs w:val="24"/>
        </w:rPr>
        <w:t xml:space="preserve"> secrétaire de séance</w:t>
      </w:r>
      <w:r w:rsidR="00960456" w:rsidRPr="00D45039">
        <w:rPr>
          <w:rFonts w:cstheme="minorHAnsi"/>
          <w:i/>
          <w:sz w:val="24"/>
          <w:szCs w:val="24"/>
        </w:rPr>
        <w:t>.</w:t>
      </w: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45039">
        <w:rPr>
          <w:rFonts w:cstheme="minorHAnsi"/>
          <w:b/>
          <w:i/>
          <w:sz w:val="24"/>
          <w:szCs w:val="24"/>
        </w:rPr>
        <w:t xml:space="preserve">Date de convocation : </w:t>
      </w:r>
      <w:r w:rsidR="00960456" w:rsidRPr="00D45039">
        <w:rPr>
          <w:rFonts w:cstheme="minorHAnsi"/>
          <w:i/>
          <w:sz w:val="24"/>
          <w:szCs w:val="24"/>
        </w:rPr>
        <w:t>02 juin 2023</w:t>
      </w: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F9616B" w:rsidRPr="00D45039" w:rsidRDefault="00F9616B" w:rsidP="00D4503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45039">
        <w:rPr>
          <w:rFonts w:cstheme="minorHAnsi"/>
          <w:b/>
          <w:i/>
          <w:sz w:val="24"/>
          <w:szCs w:val="24"/>
        </w:rPr>
        <w:t>Nombre de conseillers en exercice : 27</w:t>
      </w:r>
      <w:r w:rsidRPr="00D45039">
        <w:rPr>
          <w:rFonts w:cstheme="minorHAnsi"/>
          <w:b/>
          <w:i/>
          <w:sz w:val="24"/>
          <w:szCs w:val="24"/>
        </w:rPr>
        <w:tab/>
      </w:r>
      <w:r w:rsidRPr="00D45039">
        <w:rPr>
          <w:rFonts w:cstheme="minorHAnsi"/>
          <w:b/>
          <w:i/>
          <w:sz w:val="24"/>
          <w:szCs w:val="24"/>
        </w:rPr>
        <w:tab/>
        <w:t>Présents : 2</w:t>
      </w:r>
      <w:r w:rsidR="00960456" w:rsidRPr="00D45039">
        <w:rPr>
          <w:rFonts w:cstheme="minorHAnsi"/>
          <w:b/>
          <w:i/>
          <w:sz w:val="24"/>
          <w:szCs w:val="24"/>
        </w:rPr>
        <w:t>5</w:t>
      </w:r>
      <w:r w:rsidRPr="00D45039">
        <w:rPr>
          <w:rFonts w:cstheme="minorHAnsi"/>
          <w:b/>
          <w:i/>
          <w:sz w:val="24"/>
          <w:szCs w:val="24"/>
        </w:rPr>
        <w:tab/>
      </w:r>
      <w:r w:rsidRPr="00D45039">
        <w:rPr>
          <w:rFonts w:cstheme="minorHAnsi"/>
          <w:b/>
          <w:i/>
          <w:sz w:val="24"/>
          <w:szCs w:val="24"/>
        </w:rPr>
        <w:tab/>
        <w:t>Votants : 2</w:t>
      </w:r>
      <w:r w:rsidR="004A5877" w:rsidRPr="00D45039">
        <w:rPr>
          <w:rFonts w:cstheme="minorHAnsi"/>
          <w:b/>
          <w:i/>
          <w:sz w:val="24"/>
          <w:szCs w:val="24"/>
        </w:rPr>
        <w:t>6</w:t>
      </w:r>
    </w:p>
    <w:bookmarkEnd w:id="0"/>
    <w:p w:rsidR="00F9616B" w:rsidRPr="00D45039" w:rsidRDefault="00F9616B" w:rsidP="00D4503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472C" w:rsidRPr="00D45039" w:rsidRDefault="00F8472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8472C" w:rsidRPr="00D45039" w:rsidRDefault="00F8472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Mme TALMONT Marie-Christine, 1</w:t>
      </w:r>
      <w:r w:rsidRPr="00D45039">
        <w:rPr>
          <w:rFonts w:cstheme="minorHAnsi"/>
          <w:color w:val="000000"/>
          <w:sz w:val="24"/>
          <w:szCs w:val="24"/>
          <w:vertAlign w:val="superscript"/>
        </w:rPr>
        <w:t>ère</w:t>
      </w:r>
      <w:r w:rsidRPr="00D45039">
        <w:rPr>
          <w:rFonts w:cstheme="minorHAnsi"/>
          <w:color w:val="000000"/>
          <w:sz w:val="24"/>
          <w:szCs w:val="24"/>
        </w:rPr>
        <w:t xml:space="preserve"> adjointe au Maire, propose de rajouter les points 8,9,10 et 11 à l'ordre du jour relatif à une modification du règlement intérieur de la garderie périscolaire et de l’accueil de loisirs (ALSH)</w:t>
      </w:r>
      <w:r w:rsidR="00505D94" w:rsidRPr="00D45039">
        <w:rPr>
          <w:rFonts w:cstheme="minorHAnsi"/>
          <w:color w:val="000000"/>
          <w:sz w:val="24"/>
          <w:szCs w:val="24"/>
        </w:rPr>
        <w:t>, et aux</w:t>
      </w:r>
      <w:r w:rsidR="00C37DA7" w:rsidRPr="00D45039">
        <w:rPr>
          <w:rFonts w:cstheme="minorHAnsi"/>
          <w:color w:val="000000"/>
          <w:sz w:val="24"/>
          <w:szCs w:val="24"/>
        </w:rPr>
        <w:t xml:space="preserve"> tarifs concernant l</w:t>
      </w:r>
      <w:r w:rsidRPr="00D45039">
        <w:rPr>
          <w:rFonts w:cstheme="minorHAnsi"/>
          <w:color w:val="000000"/>
          <w:sz w:val="24"/>
          <w:szCs w:val="24"/>
        </w:rPr>
        <w:t>a garderie périscolaire</w:t>
      </w:r>
      <w:r w:rsidR="00C37DA7" w:rsidRPr="00D45039">
        <w:rPr>
          <w:rFonts w:cstheme="minorHAnsi"/>
          <w:color w:val="000000"/>
          <w:sz w:val="24"/>
          <w:szCs w:val="24"/>
        </w:rPr>
        <w:t xml:space="preserve"> et les repas pris au </w:t>
      </w:r>
      <w:r w:rsidRPr="00D45039">
        <w:rPr>
          <w:rFonts w:cstheme="minorHAnsi"/>
          <w:color w:val="000000"/>
          <w:sz w:val="24"/>
          <w:szCs w:val="24"/>
        </w:rPr>
        <w:t xml:space="preserve">restaurant scolaire </w:t>
      </w:r>
      <w:r w:rsidR="00505D94" w:rsidRPr="00D45039">
        <w:rPr>
          <w:rFonts w:cstheme="minorHAnsi"/>
          <w:color w:val="000000"/>
          <w:sz w:val="24"/>
          <w:szCs w:val="24"/>
        </w:rPr>
        <w:t xml:space="preserve">ainsi qu’à </w:t>
      </w:r>
      <w:r w:rsidR="00C37DA7" w:rsidRPr="00D45039">
        <w:rPr>
          <w:rFonts w:cstheme="minorHAnsi"/>
          <w:color w:val="000000"/>
          <w:sz w:val="24"/>
          <w:szCs w:val="24"/>
        </w:rPr>
        <w:t>l’</w:t>
      </w:r>
      <w:r w:rsidRPr="00D45039">
        <w:rPr>
          <w:rFonts w:cstheme="minorHAnsi"/>
          <w:color w:val="000000"/>
          <w:sz w:val="24"/>
          <w:szCs w:val="24"/>
        </w:rPr>
        <w:t>accueil de loisirs</w:t>
      </w:r>
      <w:r w:rsidR="00505D94" w:rsidRPr="00D45039">
        <w:rPr>
          <w:rFonts w:cstheme="minorHAnsi"/>
          <w:color w:val="000000"/>
          <w:sz w:val="24"/>
          <w:szCs w:val="24"/>
        </w:rPr>
        <w:t>.</w:t>
      </w:r>
    </w:p>
    <w:p w:rsidR="00F8472C" w:rsidRPr="00D45039" w:rsidRDefault="00F8472C" w:rsidP="00D45039">
      <w:p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Les membres du conseil municipal acceptent à l’unanimité.</w:t>
      </w:r>
    </w:p>
    <w:p w:rsidR="00F8472C" w:rsidRPr="00D45039" w:rsidRDefault="00F8472C" w:rsidP="00D4503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8472C" w:rsidRPr="00D45039" w:rsidRDefault="00F8472C" w:rsidP="00D4503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534BB" w:rsidRPr="00D45039" w:rsidRDefault="008534BB" w:rsidP="00D45039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 xml:space="preserve">Approbation du procès-verbal du conseil municipal du </w:t>
      </w:r>
      <w:r w:rsidR="00960456" w:rsidRPr="00D45039">
        <w:rPr>
          <w:rFonts w:cstheme="minorHAnsi"/>
          <w:b/>
          <w:sz w:val="24"/>
          <w:szCs w:val="24"/>
        </w:rPr>
        <w:t>31 mars 2023</w:t>
      </w:r>
    </w:p>
    <w:p w:rsidR="00CB17D4" w:rsidRPr="00D45039" w:rsidRDefault="00CB17D4" w:rsidP="00D45039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 xml:space="preserve">Aucune observation n’a été émise, par les membres du conseil municipal concernant le procès-verbal de la séance du </w:t>
      </w:r>
      <w:r w:rsidR="00960456" w:rsidRPr="00D45039">
        <w:rPr>
          <w:rFonts w:eastAsia="Calibri" w:cstheme="minorHAnsi"/>
          <w:sz w:val="24"/>
          <w:szCs w:val="24"/>
        </w:rPr>
        <w:t>31 mars 2023</w:t>
      </w:r>
      <w:r w:rsidRPr="00D45039">
        <w:rPr>
          <w:rFonts w:eastAsia="Calibri" w:cstheme="minorHAnsi"/>
          <w:sz w:val="24"/>
          <w:szCs w:val="24"/>
        </w:rPr>
        <w:t>.</w:t>
      </w:r>
    </w:p>
    <w:p w:rsidR="00CB17D4" w:rsidRPr="00D45039" w:rsidRDefault="00CB17D4" w:rsidP="00D45039">
      <w:pPr>
        <w:tabs>
          <w:tab w:val="left" w:pos="6747"/>
        </w:tabs>
        <w:spacing w:after="0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Après en avoir délibéré, le Conseil Municipal, à l’unanimité de ses membres présents et représentés,</w:t>
      </w:r>
    </w:p>
    <w:p w:rsidR="00CB17D4" w:rsidRPr="00D45039" w:rsidRDefault="00CB17D4" w:rsidP="00D45039">
      <w:pPr>
        <w:numPr>
          <w:ilvl w:val="0"/>
          <w:numId w:val="41"/>
        </w:numPr>
        <w:tabs>
          <w:tab w:val="left" w:pos="6747"/>
        </w:tabs>
        <w:spacing w:after="0"/>
        <w:ind w:left="720" w:hanging="36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 xml:space="preserve">APPROUVE le procès-verbal de la séance du </w:t>
      </w:r>
      <w:r w:rsidR="00092CE0" w:rsidRPr="00D45039">
        <w:rPr>
          <w:rFonts w:eastAsia="Calibri" w:cstheme="minorHAnsi"/>
          <w:b/>
          <w:sz w:val="24"/>
          <w:szCs w:val="24"/>
        </w:rPr>
        <w:t>31 mars 2023</w:t>
      </w:r>
    </w:p>
    <w:p w:rsidR="00114DA2" w:rsidRPr="00D45039" w:rsidRDefault="00114DA2" w:rsidP="00D45039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114DA2" w:rsidRPr="00D45039" w:rsidRDefault="00114DA2" w:rsidP="00D45039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363541" w:rsidRPr="00D45039" w:rsidRDefault="00D81D59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Elections des délégués et suppléants aux élections sénatoriales du 24 septembre 2023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  <w:b/>
          <w:bCs/>
        </w:rPr>
        <w:t xml:space="preserve">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Vu le Code électoral ;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Vu le Code général des collectivités territoriales ;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Vu le décret ministériel n°2023-257 du 06 avril 2023 portant convocation des collèges électoraux pour l’élection des sénateurs ;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Vu l’arrêté préfectoral du 09 mai 2023 fixant le nombre des délégués, des délégués supplémentaires et des suppléants à élire ainsi que le mode de scrutin ; </w:t>
      </w:r>
    </w:p>
    <w:p w:rsidR="002C5C0C" w:rsidRPr="00D45039" w:rsidRDefault="002C5C0C" w:rsidP="00D45039">
      <w:pPr>
        <w:pStyle w:val="Default"/>
        <w:jc w:val="both"/>
        <w:rPr>
          <w:rFonts w:asciiTheme="minorHAnsi" w:hAnsiTheme="minorHAnsi" w:cstheme="minorHAnsi"/>
        </w:rPr>
      </w:pP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Mme TALMONT Marie-Christine informe que les élections sénatoriales se tiendront le dimanche 24 septembre 2023 et qu’à cette fin, les conseils municipaux sont convoqués le vendredi 09 juin 2023 pour procéder à la désignation des délégués et des suppléants pour chaque commune. Elle ajoute que le conseil municipal de Moréac doit élire 15 délégués et 5 suppléants, puis explique le mode de scrutin à la représentation proportionnelle avec la règle de la plus forte moyenne.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Elle indique qu’une seule liste commune de candidats lui a été déposée avant l’ouverture du scrutin, avec pour tête de liste M. Pascal ROSELIER, qu’elle propose au vote. </w:t>
      </w:r>
    </w:p>
    <w:p w:rsidR="002C5C0C" w:rsidRPr="00D45039" w:rsidRDefault="002C5C0C" w:rsidP="00D45039">
      <w:pPr>
        <w:pStyle w:val="Default"/>
        <w:jc w:val="both"/>
        <w:rPr>
          <w:rFonts w:asciiTheme="minorHAnsi" w:hAnsiTheme="minorHAnsi" w:cstheme="minorHAnsi"/>
        </w:rPr>
      </w:pP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  <w:b/>
          <w:bCs/>
        </w:rPr>
        <w:t>A l’issue des opérations de dépouillement du suffrage, M</w:t>
      </w:r>
      <w:r w:rsidR="00845F10" w:rsidRPr="00D45039">
        <w:rPr>
          <w:rFonts w:asciiTheme="minorHAnsi" w:hAnsiTheme="minorHAnsi" w:cstheme="minorHAnsi"/>
          <w:b/>
          <w:bCs/>
        </w:rPr>
        <w:t>me TALMONT Marie-Christine</w:t>
      </w:r>
      <w:r w:rsidRPr="00D45039">
        <w:rPr>
          <w:rFonts w:asciiTheme="minorHAnsi" w:hAnsiTheme="minorHAnsi" w:cstheme="minorHAnsi"/>
          <w:b/>
          <w:bCs/>
        </w:rPr>
        <w:t xml:space="preserve"> proclame les résultats suivants : 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Conseillers en exercice : 27 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Conseillers présents : </w:t>
      </w:r>
      <w:r w:rsidR="00845F10" w:rsidRPr="00D45039">
        <w:rPr>
          <w:rFonts w:asciiTheme="minorHAnsi" w:hAnsiTheme="minorHAnsi" w:cstheme="minorHAnsi"/>
          <w:b/>
          <w:bCs/>
        </w:rPr>
        <w:t>25</w:t>
      </w:r>
      <w:r w:rsidRPr="00D45039">
        <w:rPr>
          <w:rFonts w:asciiTheme="minorHAnsi" w:hAnsiTheme="minorHAnsi" w:cstheme="minorHAnsi"/>
          <w:b/>
          <w:bCs/>
        </w:rPr>
        <w:t xml:space="preserve"> 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Conseillers ayant donné procuration : </w:t>
      </w:r>
      <w:r w:rsidR="00845F10" w:rsidRPr="00D45039">
        <w:rPr>
          <w:rFonts w:asciiTheme="minorHAnsi" w:hAnsiTheme="minorHAnsi" w:cstheme="minorHAnsi"/>
          <w:b/>
          <w:bCs/>
        </w:rPr>
        <w:t>1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Conseillers présents n’ayant pas pris part au vote : 0 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votants : 26 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suffrages déclarés nuls par le bureau : 0 </w:t>
      </w:r>
    </w:p>
    <w:p w:rsidR="00363541" w:rsidRPr="00D45039" w:rsidRDefault="00363541" w:rsidP="00D45039">
      <w:pPr>
        <w:pStyle w:val="Default"/>
        <w:spacing w:after="58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votes blancs : 0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 xml:space="preserve">Nombre de suffrages exprimés : 26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  <w:b/>
          <w:bCs/>
        </w:rPr>
        <w:t xml:space="preserve">Résultat : 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  <w:r w:rsidRPr="00D45039">
        <w:rPr>
          <w:rFonts w:asciiTheme="minorHAnsi" w:hAnsiTheme="minorHAnsi" w:cstheme="minorHAnsi"/>
        </w:rPr>
        <w:t xml:space="preserve">- </w:t>
      </w:r>
      <w:r w:rsidRPr="00D45039">
        <w:rPr>
          <w:rFonts w:asciiTheme="minorHAnsi" w:hAnsiTheme="minorHAnsi" w:cstheme="minorHAnsi"/>
          <w:b/>
          <w:bCs/>
        </w:rPr>
        <w:t>Liste ROSELIER : 26 suffrages</w:t>
      </w: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</w:rPr>
      </w:pPr>
    </w:p>
    <w:p w:rsidR="00363541" w:rsidRPr="00D45039" w:rsidRDefault="00363541" w:rsidP="00D4503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D45039">
        <w:rPr>
          <w:rFonts w:asciiTheme="minorHAnsi" w:hAnsiTheme="minorHAnsi" w:cstheme="minorHAnsi"/>
          <w:b/>
          <w:bCs/>
        </w:rPr>
        <w:t>Constatant le résultat du vote, M</w:t>
      </w:r>
      <w:r w:rsidR="00845F10" w:rsidRPr="00D45039">
        <w:rPr>
          <w:rFonts w:asciiTheme="minorHAnsi" w:hAnsiTheme="minorHAnsi" w:cstheme="minorHAnsi"/>
          <w:b/>
          <w:bCs/>
        </w:rPr>
        <w:t>me TALMONT Marie-Christine</w:t>
      </w:r>
      <w:r w:rsidR="00F0744C" w:rsidRPr="00D45039">
        <w:rPr>
          <w:rFonts w:asciiTheme="minorHAnsi" w:hAnsiTheme="minorHAnsi" w:cstheme="minorHAnsi"/>
          <w:b/>
          <w:bCs/>
        </w:rPr>
        <w:t xml:space="preserve"> </w:t>
      </w:r>
      <w:r w:rsidRPr="00D45039">
        <w:rPr>
          <w:rFonts w:asciiTheme="minorHAnsi" w:hAnsiTheme="minorHAnsi" w:cstheme="minorHAnsi"/>
          <w:b/>
          <w:bCs/>
        </w:rPr>
        <w:t>proclame la désignation des délégués et de leurs suppléants pour les élections sénatoriales du 24 septembre 20</w:t>
      </w:r>
      <w:r w:rsidR="008D458C" w:rsidRPr="00D45039">
        <w:rPr>
          <w:rFonts w:asciiTheme="minorHAnsi" w:hAnsiTheme="minorHAnsi" w:cstheme="minorHAnsi"/>
          <w:b/>
          <w:bCs/>
        </w:rPr>
        <w:t>23</w:t>
      </w:r>
      <w:r w:rsidRPr="00D45039">
        <w:rPr>
          <w:rFonts w:asciiTheme="minorHAnsi" w:hAnsiTheme="minorHAnsi" w:cstheme="minorHAnsi"/>
          <w:b/>
          <w:bCs/>
        </w:rPr>
        <w:t xml:space="preserve">, </w:t>
      </w:r>
    </w:p>
    <w:p w:rsidR="008D458C" w:rsidRPr="00D45039" w:rsidRDefault="008D458C" w:rsidP="00D45039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lledutableau3"/>
        <w:tblW w:w="6141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3071"/>
      </w:tblGrid>
      <w:tr w:rsidR="008D458C" w:rsidRPr="00D45039" w:rsidTr="008D458C">
        <w:trPr>
          <w:trHeight w:val="340"/>
          <w:jc w:val="center"/>
        </w:trPr>
        <w:tc>
          <w:tcPr>
            <w:tcW w:w="3070" w:type="dxa"/>
          </w:tcPr>
          <w:p w:rsidR="008D458C" w:rsidRPr="00D45039" w:rsidRDefault="008D458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DELEGUES</w:t>
            </w:r>
          </w:p>
        </w:tc>
        <w:tc>
          <w:tcPr>
            <w:tcW w:w="3071" w:type="dxa"/>
          </w:tcPr>
          <w:p w:rsidR="008D458C" w:rsidRPr="00D45039" w:rsidRDefault="008D458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SUPPLEANTS</w:t>
            </w:r>
          </w:p>
        </w:tc>
      </w:tr>
      <w:tr w:rsidR="008D458C" w:rsidRPr="00D45039" w:rsidTr="008D458C">
        <w:trPr>
          <w:trHeight w:val="340"/>
          <w:jc w:val="center"/>
        </w:trPr>
        <w:tc>
          <w:tcPr>
            <w:tcW w:w="3070" w:type="dxa"/>
          </w:tcPr>
          <w:p w:rsidR="008D458C" w:rsidRPr="00D45039" w:rsidRDefault="008D458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ROSELIER Pascal</w:t>
            </w:r>
          </w:p>
        </w:tc>
        <w:tc>
          <w:tcPr>
            <w:tcW w:w="3071" w:type="dxa"/>
          </w:tcPr>
          <w:p w:rsidR="008D458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PALLUD Sonia</w:t>
            </w: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TALMONT Marie-Christine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RIQUELME Jean-Pierre</w:t>
            </w: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STAEL Gérard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JOUANNIC Anne</w:t>
            </w: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PICAUD Nathalie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CAMPS Tristan</w:t>
            </w: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GAILLARD Didier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HOUEZEC Romy</w:t>
            </w: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>LAURENT Isabelle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FICHER Yoann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TOQUIN Stéphanie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TALMONT David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PUISSANT Séverine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bookmarkStart w:id="1" w:name="_GoBack"/>
        <w:bookmarkEnd w:id="1"/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CANTE Ghislain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TOHIC Morgane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MOISDON Gabin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LE NET Karine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744C" w:rsidRPr="00D45039" w:rsidTr="008D458C">
        <w:trPr>
          <w:trHeight w:val="340"/>
          <w:jc w:val="center"/>
        </w:trPr>
        <w:tc>
          <w:tcPr>
            <w:tcW w:w="3070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45039">
              <w:rPr>
                <w:rFonts w:eastAsia="Times New Roman" w:cstheme="minorHAnsi"/>
                <w:sz w:val="24"/>
                <w:szCs w:val="24"/>
                <w:lang w:eastAsia="fr-FR"/>
              </w:rPr>
              <w:t>MARZIN Mikaël</w:t>
            </w:r>
          </w:p>
        </w:tc>
        <w:tc>
          <w:tcPr>
            <w:tcW w:w="3071" w:type="dxa"/>
          </w:tcPr>
          <w:p w:rsidR="00F0744C" w:rsidRPr="00D45039" w:rsidRDefault="00F0744C" w:rsidP="00D45039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8D458C" w:rsidRPr="00D45039" w:rsidRDefault="008D458C" w:rsidP="00D45039">
      <w:pPr>
        <w:pStyle w:val="Default"/>
        <w:jc w:val="both"/>
        <w:rPr>
          <w:rFonts w:asciiTheme="minorHAnsi" w:hAnsiTheme="minorHAnsi" w:cstheme="minorHAnsi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7658FD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Création d’un poste d’adjoint technique principal de 2</w:t>
      </w:r>
      <w:r w:rsidRPr="00D45039">
        <w:rPr>
          <w:rFonts w:eastAsia="Calibri" w:cstheme="minorHAnsi"/>
          <w:b/>
          <w:sz w:val="24"/>
          <w:szCs w:val="24"/>
          <w:vertAlign w:val="superscript"/>
        </w:rPr>
        <w:t>ème</w:t>
      </w:r>
      <w:r w:rsidRPr="00D45039">
        <w:rPr>
          <w:rFonts w:eastAsia="Calibri" w:cstheme="minorHAnsi"/>
          <w:b/>
          <w:sz w:val="24"/>
          <w:szCs w:val="24"/>
        </w:rPr>
        <w:t xml:space="preserve"> classe</w:t>
      </w:r>
    </w:p>
    <w:p w:rsidR="007658FD" w:rsidRPr="00D45039" w:rsidRDefault="007658FD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7658FD" w:rsidRPr="00D45039" w:rsidRDefault="007658FD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la loi n° 84-53 du 26 janvier 1984, modifiée et notamment ses articles 34 et 33,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le budget,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le tableau des emplois et des effectifs,</w:t>
      </w:r>
    </w:p>
    <w:p w:rsidR="007658FD" w:rsidRPr="00D45039" w:rsidRDefault="007658FD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7658FD" w:rsidRPr="00D45039" w:rsidRDefault="007658FD" w:rsidP="00D45039">
      <w:pPr>
        <w:spacing w:line="240" w:lineRule="auto"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sz w:val="24"/>
          <w:szCs w:val="24"/>
        </w:rPr>
        <w:t xml:space="preserve">Le code général de la fonction publique, et notamment l’article L. 313-1 précise que </w:t>
      </w:r>
      <w:r w:rsidRPr="00D45039">
        <w:rPr>
          <w:rFonts w:cstheme="minorHAnsi"/>
          <w:sz w:val="24"/>
          <w:szCs w:val="24"/>
        </w:rPr>
        <w:br/>
        <w:t>« Les emplois de chaque collectivité ou établissement mentionné à l'article L. 4 sont créés par l'organe délibérant de la collectivité ou de l'établissement.</w:t>
      </w:r>
    </w:p>
    <w:p w:rsidR="00B22C92" w:rsidRPr="00D45039" w:rsidRDefault="00B22C92" w:rsidP="00D45039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sz w:val="24"/>
          <w:szCs w:val="24"/>
        </w:rPr>
        <w:t xml:space="preserve">Compte tenu des besoins des services techniques, </w:t>
      </w:r>
    </w:p>
    <w:p w:rsidR="00D81D59" w:rsidRPr="00D45039" w:rsidRDefault="00BF501B" w:rsidP="00D45039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Mme Marie-Christine TALMONT, 1</w:t>
      </w:r>
      <w:r w:rsidRPr="00D45039">
        <w:rPr>
          <w:rFonts w:eastAsia="Calibri" w:cstheme="minorHAnsi"/>
          <w:sz w:val="24"/>
          <w:szCs w:val="24"/>
          <w:vertAlign w:val="superscript"/>
        </w:rPr>
        <w:t>ère</w:t>
      </w:r>
      <w:r w:rsidRPr="00D45039">
        <w:rPr>
          <w:rFonts w:eastAsia="Calibri" w:cstheme="minorHAnsi"/>
          <w:sz w:val="24"/>
          <w:szCs w:val="24"/>
        </w:rPr>
        <w:t xml:space="preserve"> adjointe au Maire, informe l’assemblée qu’il convient de procéder à la création d’un poste d’adjoint </w:t>
      </w:r>
      <w:r w:rsidR="00B22C92" w:rsidRPr="00D45039">
        <w:rPr>
          <w:rFonts w:eastAsia="Calibri" w:cstheme="minorHAnsi"/>
          <w:sz w:val="24"/>
          <w:szCs w:val="24"/>
        </w:rPr>
        <w:t>technique principal de 2</w:t>
      </w:r>
      <w:r w:rsidR="00B22C92" w:rsidRPr="00D45039">
        <w:rPr>
          <w:rFonts w:eastAsia="Calibri" w:cstheme="minorHAnsi"/>
          <w:sz w:val="24"/>
          <w:szCs w:val="24"/>
          <w:vertAlign w:val="superscript"/>
        </w:rPr>
        <w:t>ème</w:t>
      </w:r>
      <w:r w:rsidR="00B22C92" w:rsidRPr="00D45039">
        <w:rPr>
          <w:rFonts w:eastAsia="Calibri" w:cstheme="minorHAnsi"/>
          <w:sz w:val="24"/>
          <w:szCs w:val="24"/>
        </w:rPr>
        <w:t xml:space="preserve"> classe, </w:t>
      </w:r>
      <w:r w:rsidRPr="00D45039">
        <w:rPr>
          <w:rFonts w:cstheme="minorHAnsi"/>
          <w:sz w:val="24"/>
          <w:szCs w:val="24"/>
        </w:rPr>
        <w:t>au sein du cadre d’emplois des adjoints techniques territoriaux (filière technique), un emploi permanent à temps complet (35/35</w:t>
      </w:r>
      <w:r w:rsidRPr="00D45039">
        <w:rPr>
          <w:rFonts w:cstheme="minorHAnsi"/>
          <w:sz w:val="24"/>
          <w:szCs w:val="24"/>
          <w:vertAlign w:val="superscript"/>
        </w:rPr>
        <w:t>ème</w:t>
      </w:r>
      <w:r w:rsidRPr="00D45039">
        <w:rPr>
          <w:rFonts w:cstheme="minorHAnsi"/>
          <w:sz w:val="24"/>
          <w:szCs w:val="24"/>
        </w:rPr>
        <w:t>)</w:t>
      </w:r>
      <w:r w:rsidR="00B22C92" w:rsidRPr="00D45039">
        <w:rPr>
          <w:rFonts w:cstheme="minorHAnsi"/>
          <w:sz w:val="24"/>
          <w:szCs w:val="24"/>
        </w:rPr>
        <w:t>,</w:t>
      </w:r>
      <w:r w:rsidRPr="00D45039">
        <w:rPr>
          <w:rFonts w:cstheme="minorHAnsi"/>
          <w:sz w:val="24"/>
          <w:szCs w:val="24"/>
        </w:rPr>
        <w:t xml:space="preserve"> à compter du 01 juillet 2023.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Mme Marie-Christine TALMONT, 1</w:t>
      </w:r>
      <w:r w:rsidRPr="00D45039">
        <w:rPr>
          <w:rFonts w:eastAsia="Calibri" w:cstheme="minorHAnsi"/>
          <w:sz w:val="24"/>
          <w:szCs w:val="24"/>
          <w:vertAlign w:val="superscript"/>
        </w:rPr>
        <w:t>ère</w:t>
      </w:r>
      <w:r w:rsidRPr="00D45039">
        <w:rPr>
          <w:rFonts w:eastAsia="Calibri" w:cstheme="minorHAnsi"/>
          <w:sz w:val="24"/>
          <w:szCs w:val="24"/>
        </w:rPr>
        <w:t xml:space="preserve"> adjointe au Maire, propose aux membres du conseil municipal de créer le poste et de modifier en conséquence le tableau des effectifs.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Après en avoir délibéré, le conseil municipal, à l’unanimité de ses membres présents ou représentés :</w:t>
      </w:r>
    </w:p>
    <w:p w:rsidR="00D81D59" w:rsidRPr="00D45039" w:rsidRDefault="00D81D59" w:rsidP="00D45039">
      <w:pPr>
        <w:numPr>
          <w:ilvl w:val="0"/>
          <w:numId w:val="37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Adopte la proposition de création d</w:t>
      </w:r>
      <w:r w:rsidR="00B22C92" w:rsidRPr="00D45039">
        <w:rPr>
          <w:rFonts w:cstheme="minorHAnsi"/>
          <w:b/>
          <w:sz w:val="24"/>
          <w:szCs w:val="24"/>
        </w:rPr>
        <w:t>’un poste d’adjoint technique principal de 2</w:t>
      </w:r>
      <w:r w:rsidR="00B22C92" w:rsidRPr="00D45039">
        <w:rPr>
          <w:rFonts w:cstheme="minorHAnsi"/>
          <w:b/>
          <w:sz w:val="24"/>
          <w:szCs w:val="24"/>
          <w:vertAlign w:val="superscript"/>
        </w:rPr>
        <w:t>ème</w:t>
      </w:r>
      <w:r w:rsidR="00B22C92" w:rsidRPr="00D45039">
        <w:rPr>
          <w:rFonts w:cstheme="minorHAnsi"/>
          <w:b/>
          <w:sz w:val="24"/>
          <w:szCs w:val="24"/>
        </w:rPr>
        <w:t xml:space="preserve"> classe,</w:t>
      </w:r>
    </w:p>
    <w:p w:rsidR="00D81D59" w:rsidRPr="00D45039" w:rsidRDefault="00D81D59" w:rsidP="00D45039">
      <w:pPr>
        <w:numPr>
          <w:ilvl w:val="0"/>
          <w:numId w:val="37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Modifie le tableau des effectifs du personnel communal,</w:t>
      </w:r>
    </w:p>
    <w:p w:rsidR="00D81D59" w:rsidRPr="00D45039" w:rsidRDefault="00D81D59" w:rsidP="00D45039">
      <w:pPr>
        <w:numPr>
          <w:ilvl w:val="0"/>
          <w:numId w:val="37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Précise que les crédits correspondants sont inscrits au budget,</w:t>
      </w:r>
    </w:p>
    <w:p w:rsidR="00D81D59" w:rsidRPr="007D29CC" w:rsidRDefault="00D81D59" w:rsidP="0095019A">
      <w:pPr>
        <w:numPr>
          <w:ilvl w:val="0"/>
          <w:numId w:val="37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7D29CC">
        <w:rPr>
          <w:rFonts w:cstheme="minorHAnsi"/>
          <w:b/>
          <w:sz w:val="24"/>
          <w:szCs w:val="24"/>
        </w:rPr>
        <w:lastRenderedPageBreak/>
        <w:t>Autorise M. Le Maire à réaliser les démarches nécessaires et signer tout document dans le cadre de ce dossier.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D81D59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Création d’un poste d’ingénieur principal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la loi n° 84-53 du 26 janvier 1984, modifiée et notamment ses articles 34 et 33,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le budget,</w:t>
      </w:r>
    </w:p>
    <w:p w:rsidR="007658FD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le tableau des emplois et des effectifs,</w:t>
      </w:r>
    </w:p>
    <w:p w:rsidR="007658FD" w:rsidRPr="00D45039" w:rsidRDefault="007658FD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76398D" w:rsidRPr="00D45039" w:rsidRDefault="007658FD" w:rsidP="00D45039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cstheme="minorHAnsi"/>
          <w:sz w:val="24"/>
          <w:szCs w:val="24"/>
        </w:rPr>
        <w:t xml:space="preserve">Le code général de la fonction publique, et notamment l’article L. 313-1 précise que </w:t>
      </w:r>
      <w:r w:rsidRPr="00D45039">
        <w:rPr>
          <w:rFonts w:cstheme="minorHAnsi"/>
          <w:sz w:val="24"/>
          <w:szCs w:val="24"/>
        </w:rPr>
        <w:br/>
        <w:t>« Les emplois de chaque collectivité ou établissement mentionné à l'article L. 4 sont créés par l'organe délibérant de la collectivité ou de l'établissement.</w:t>
      </w:r>
    </w:p>
    <w:p w:rsidR="0076398D" w:rsidRPr="00D45039" w:rsidRDefault="007658FD" w:rsidP="00D45039">
      <w:pPr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 xml:space="preserve">Compte tenu du départ du Directeur Général des Services, un recrutement a été réalisé. La personne retenue nécessite une création de poste. </w:t>
      </w:r>
    </w:p>
    <w:p w:rsidR="00D81D59" w:rsidRPr="00D45039" w:rsidRDefault="00B22C92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Mme Marie-Christine TALMONT, 1</w:t>
      </w:r>
      <w:r w:rsidRPr="00D45039">
        <w:rPr>
          <w:rFonts w:eastAsia="Calibri" w:cstheme="minorHAnsi"/>
          <w:sz w:val="24"/>
          <w:szCs w:val="24"/>
          <w:vertAlign w:val="superscript"/>
        </w:rPr>
        <w:t>ère</w:t>
      </w:r>
      <w:r w:rsidRPr="00D45039">
        <w:rPr>
          <w:rFonts w:eastAsia="Calibri" w:cstheme="minorHAnsi"/>
          <w:sz w:val="24"/>
          <w:szCs w:val="24"/>
        </w:rPr>
        <w:t xml:space="preserve"> adjointe au Maire, informe l’assemblée qu’il convient de procéder à la création d’un poste d’ingénieur principal</w:t>
      </w:r>
      <w:r w:rsidR="007658FD" w:rsidRPr="00D45039">
        <w:rPr>
          <w:rFonts w:eastAsia="Calibri" w:cstheme="minorHAnsi"/>
          <w:sz w:val="24"/>
          <w:szCs w:val="24"/>
        </w:rPr>
        <w:t>, au sein du cadre d’emplois des ingénieurs territoriaux, un emploi permanent à temps complet (35/35</w:t>
      </w:r>
      <w:r w:rsidR="007658FD" w:rsidRPr="00D45039">
        <w:rPr>
          <w:rFonts w:eastAsia="Calibri" w:cstheme="minorHAnsi"/>
          <w:sz w:val="24"/>
          <w:szCs w:val="24"/>
          <w:vertAlign w:val="superscript"/>
        </w:rPr>
        <w:t>ème</w:t>
      </w:r>
      <w:r w:rsidR="007658FD" w:rsidRPr="00D45039">
        <w:rPr>
          <w:rFonts w:eastAsia="Calibri" w:cstheme="minorHAnsi"/>
          <w:sz w:val="24"/>
          <w:szCs w:val="24"/>
        </w:rPr>
        <w:t>)</w:t>
      </w:r>
      <w:r w:rsidR="0076398D" w:rsidRPr="00D45039">
        <w:rPr>
          <w:rFonts w:eastAsia="Calibri" w:cstheme="minorHAnsi"/>
          <w:sz w:val="24"/>
          <w:szCs w:val="24"/>
        </w:rPr>
        <w:t xml:space="preserve"> </w:t>
      </w:r>
      <w:r w:rsidR="007658FD" w:rsidRPr="00D45039">
        <w:rPr>
          <w:rFonts w:eastAsia="Calibri" w:cstheme="minorHAnsi"/>
          <w:sz w:val="24"/>
          <w:szCs w:val="24"/>
        </w:rPr>
        <w:t>à compter de ce jour.</w:t>
      </w:r>
      <w:r w:rsidR="00D81D59" w:rsidRPr="00D45039">
        <w:rPr>
          <w:rFonts w:eastAsia="Calibri" w:cstheme="minorHAnsi"/>
          <w:sz w:val="24"/>
          <w:szCs w:val="24"/>
        </w:rPr>
        <w:t xml:space="preserve">  </w:t>
      </w:r>
      <w:r w:rsidR="00D81D59" w:rsidRPr="00D45039">
        <w:rPr>
          <w:rFonts w:cstheme="minorHAnsi"/>
          <w:sz w:val="24"/>
          <w:szCs w:val="24"/>
        </w:rPr>
        <w:t xml:space="preserve"> 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Mme Marie-Christine TALMONT, 1</w:t>
      </w:r>
      <w:r w:rsidRPr="00D45039">
        <w:rPr>
          <w:rFonts w:eastAsia="Calibri" w:cstheme="minorHAnsi"/>
          <w:sz w:val="24"/>
          <w:szCs w:val="24"/>
          <w:vertAlign w:val="superscript"/>
        </w:rPr>
        <w:t>ère</w:t>
      </w:r>
      <w:r w:rsidRPr="00D45039">
        <w:rPr>
          <w:rFonts w:eastAsia="Calibri" w:cstheme="minorHAnsi"/>
          <w:sz w:val="24"/>
          <w:szCs w:val="24"/>
        </w:rPr>
        <w:t xml:space="preserve"> adjointe au Maire, propose aux membres du conseil municipal de créer le poste et de modifier en conséquence le tableau des effectifs.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Après en avoir délibéré, le conseil municipal, à l’unanimité de ses membres présents ou représentés :</w:t>
      </w:r>
    </w:p>
    <w:p w:rsidR="00D81D59" w:rsidRPr="00D45039" w:rsidRDefault="00D81D59" w:rsidP="00D45039">
      <w:pPr>
        <w:numPr>
          <w:ilvl w:val="0"/>
          <w:numId w:val="37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Adopte la proposition de création d</w:t>
      </w:r>
      <w:r w:rsidR="0076398D" w:rsidRPr="00D45039">
        <w:rPr>
          <w:rFonts w:cstheme="minorHAnsi"/>
          <w:b/>
          <w:sz w:val="24"/>
          <w:szCs w:val="24"/>
        </w:rPr>
        <w:t>’un poste d’ingénieur principal,</w:t>
      </w:r>
    </w:p>
    <w:p w:rsidR="00D81D59" w:rsidRPr="00D45039" w:rsidRDefault="00D81D59" w:rsidP="00D45039">
      <w:pPr>
        <w:numPr>
          <w:ilvl w:val="0"/>
          <w:numId w:val="37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Modifie le tableau des effectifs du personnel communal,</w:t>
      </w:r>
    </w:p>
    <w:p w:rsidR="00D81D59" w:rsidRPr="00D45039" w:rsidRDefault="00D81D59" w:rsidP="00D45039">
      <w:pPr>
        <w:numPr>
          <w:ilvl w:val="0"/>
          <w:numId w:val="37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Précise que les crédits correspondants sont inscrits au budget,</w:t>
      </w:r>
    </w:p>
    <w:p w:rsidR="00D81D59" w:rsidRPr="007D29CC" w:rsidRDefault="00D81D59" w:rsidP="0002331A">
      <w:pPr>
        <w:numPr>
          <w:ilvl w:val="0"/>
          <w:numId w:val="37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7D29CC">
        <w:rPr>
          <w:rFonts w:cstheme="minorHAnsi"/>
          <w:b/>
          <w:sz w:val="24"/>
          <w:szCs w:val="24"/>
        </w:rPr>
        <w:t>Autorise M. Le Maire à réaliser les démarches nécessaires et signer tout document dans le cadre de ce dossier.</w:t>
      </w: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D81D59" w:rsidRPr="00D45039" w:rsidRDefault="00D81D59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CD6F9D" w:rsidRPr="00D45039" w:rsidRDefault="00791852" w:rsidP="00D4503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Convention OGEC – année scolaire 2023-2024</w:t>
      </w:r>
      <w:r w:rsidR="002A61EF" w:rsidRPr="00D45039">
        <w:rPr>
          <w:rFonts w:eastAsia="Calibri" w:cstheme="minorHAnsi"/>
          <w:b/>
          <w:sz w:val="24"/>
          <w:szCs w:val="24"/>
        </w:rPr>
        <w:t xml:space="preserve"> (</w:t>
      </w:r>
      <w:r w:rsidR="00CD6F9D" w:rsidRPr="00D45039">
        <w:rPr>
          <w:rFonts w:cstheme="minorHAnsi"/>
          <w:b/>
          <w:bCs/>
          <w:color w:val="000000"/>
          <w:sz w:val="24"/>
          <w:szCs w:val="24"/>
        </w:rPr>
        <w:t>Service de restauration scolaire –Mise à disposition de personnel</w:t>
      </w:r>
      <w:r w:rsidR="002A61EF" w:rsidRPr="00D45039">
        <w:rPr>
          <w:rFonts w:cstheme="minorHAnsi"/>
          <w:b/>
          <w:bCs/>
          <w:color w:val="000000"/>
          <w:sz w:val="24"/>
          <w:szCs w:val="24"/>
        </w:rPr>
        <w:t>)</w:t>
      </w:r>
    </w:p>
    <w:p w:rsidR="009C69B8" w:rsidRPr="00D45039" w:rsidRDefault="009C69B8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9C69B8" w:rsidRPr="00D45039" w:rsidRDefault="009C69B8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C69B8" w:rsidRPr="00D45039" w:rsidRDefault="009C69B8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sz w:val="24"/>
          <w:szCs w:val="24"/>
        </w:rPr>
        <w:t>Pour poursuivre l’organisation de la pause méridienne sous forme de deux services au restauration scolaire,</w:t>
      </w:r>
      <w:r w:rsidRPr="00D45039">
        <w:rPr>
          <w:rFonts w:cstheme="minorHAnsi"/>
          <w:color w:val="000000"/>
          <w:sz w:val="24"/>
          <w:szCs w:val="24"/>
        </w:rPr>
        <w:t xml:space="preserve"> Mme Marie-Christine TALMONT, 1</w:t>
      </w:r>
      <w:r w:rsidRPr="00D45039">
        <w:rPr>
          <w:rFonts w:cstheme="minorHAnsi"/>
          <w:color w:val="000000"/>
          <w:sz w:val="24"/>
          <w:szCs w:val="24"/>
          <w:vertAlign w:val="superscript"/>
        </w:rPr>
        <w:t>ère</w:t>
      </w:r>
      <w:r w:rsidRPr="00D45039">
        <w:rPr>
          <w:rFonts w:cstheme="minorHAnsi"/>
          <w:color w:val="000000"/>
          <w:sz w:val="24"/>
          <w:szCs w:val="24"/>
        </w:rPr>
        <w:t xml:space="preserve"> adjointe au Maire, propose de renouveler la convention entre la commune de Moréac et l’OGEC de l’école Saint-Cyr.</w:t>
      </w:r>
    </w:p>
    <w:p w:rsidR="009C69B8" w:rsidRPr="00D45039" w:rsidRDefault="009C69B8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C69B8" w:rsidRPr="00D45039" w:rsidRDefault="002A61E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sz w:val="24"/>
          <w:szCs w:val="24"/>
        </w:rPr>
        <w:t>Cette convention permet que du personnel de l’école Saint-Cyr vienne compléter l’encadrement et l’accompagnement des enfants réalisés par les agents communaux sur le temps du midi, pris en charge financièrement par la commune.</w:t>
      </w:r>
    </w:p>
    <w:p w:rsidR="002A61EF" w:rsidRPr="00D45039" w:rsidRDefault="002A61E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2DC3" w:rsidRPr="00D45039" w:rsidRDefault="009C69B8" w:rsidP="00D45039">
      <w:pPr>
        <w:tabs>
          <w:tab w:val="left" w:pos="709"/>
        </w:tabs>
        <w:spacing w:line="240" w:lineRule="auto"/>
        <w:ind w:right="-1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sz w:val="24"/>
          <w:szCs w:val="24"/>
        </w:rPr>
        <w:t>L’horaire de la pause méridienne sera modifié à la prochaine rentrée scolaire (septembre 2023) et s’étalera de 11h45 à 13h30 au lieu de 13h15 actuellement.</w:t>
      </w:r>
    </w:p>
    <w:p w:rsidR="00CD6F9D" w:rsidRPr="00D45039" w:rsidRDefault="00CD6F9D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D6F9D" w:rsidRPr="00D45039" w:rsidRDefault="00CD6F9D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D6F9D" w:rsidRPr="00D45039" w:rsidRDefault="00CD6F9D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b/>
          <w:bCs/>
          <w:color w:val="000000"/>
          <w:sz w:val="24"/>
          <w:szCs w:val="24"/>
        </w:rPr>
        <w:t>Après en avoir délibéré, le Conseil Municipal, à l’unanimité de ses membres présents et représentés</w:t>
      </w:r>
      <w:r w:rsidR="009F15A8" w:rsidRPr="00D4503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45039">
        <w:rPr>
          <w:rFonts w:cstheme="minorHAnsi"/>
          <w:b/>
          <w:bCs/>
          <w:color w:val="000000"/>
          <w:sz w:val="24"/>
          <w:szCs w:val="24"/>
        </w:rPr>
        <w:t>:</w:t>
      </w:r>
    </w:p>
    <w:p w:rsidR="00CD6F9D" w:rsidRPr="00D45039" w:rsidRDefault="00CD6F9D" w:rsidP="00D4503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Autorise la signature de la convention de mise à disposition de personnel avec l’OGEC de l’école Saint-Cyr pour l’année scolaire 2023-2024</w:t>
      </w:r>
      <w:r w:rsidR="009F15A8" w:rsidRPr="00D45039">
        <w:rPr>
          <w:rFonts w:cstheme="minorHAnsi"/>
          <w:b/>
          <w:bCs/>
          <w:color w:val="000000"/>
          <w:sz w:val="24"/>
          <w:szCs w:val="24"/>
        </w:rPr>
        <w:t>,</w:t>
      </w:r>
    </w:p>
    <w:p w:rsidR="00AB1A8F" w:rsidRPr="007D29CC" w:rsidRDefault="00CD6F9D" w:rsidP="00B42FA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7D29CC">
        <w:rPr>
          <w:rFonts w:cstheme="minorHAnsi"/>
          <w:color w:val="000000"/>
          <w:sz w:val="24"/>
          <w:szCs w:val="24"/>
        </w:rPr>
        <w:t xml:space="preserve">• </w:t>
      </w:r>
      <w:r w:rsidRPr="007D29CC">
        <w:rPr>
          <w:rFonts w:cstheme="minorHAnsi"/>
          <w:b/>
          <w:bCs/>
          <w:color w:val="000000"/>
          <w:sz w:val="24"/>
          <w:szCs w:val="24"/>
        </w:rPr>
        <w:t>Autorise M. le Maire, ou son représentant, à signer toute pièce nécessaire à la présente délibération.</w:t>
      </w: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791852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Création et vote d</w:t>
      </w:r>
      <w:r w:rsidR="00B42A4C" w:rsidRPr="00D45039">
        <w:rPr>
          <w:rFonts w:eastAsia="Calibri" w:cstheme="minorHAnsi"/>
          <w:b/>
          <w:sz w:val="24"/>
          <w:szCs w:val="24"/>
        </w:rPr>
        <w:t>’</w:t>
      </w:r>
      <w:r w:rsidRPr="00D45039">
        <w:rPr>
          <w:rFonts w:eastAsia="Calibri" w:cstheme="minorHAnsi"/>
          <w:b/>
          <w:sz w:val="24"/>
          <w:szCs w:val="24"/>
        </w:rPr>
        <w:t>u</w:t>
      </w:r>
      <w:r w:rsidR="00B42A4C" w:rsidRPr="00D45039">
        <w:rPr>
          <w:rFonts w:eastAsia="Calibri" w:cstheme="minorHAnsi"/>
          <w:b/>
          <w:sz w:val="24"/>
          <w:szCs w:val="24"/>
        </w:rPr>
        <w:t>n</w:t>
      </w:r>
      <w:r w:rsidRPr="00D45039">
        <w:rPr>
          <w:rFonts w:eastAsia="Calibri" w:cstheme="minorHAnsi"/>
          <w:b/>
          <w:sz w:val="24"/>
          <w:szCs w:val="24"/>
        </w:rPr>
        <w:t xml:space="preserve"> </w:t>
      </w:r>
      <w:r w:rsidR="00297A42" w:rsidRPr="00D45039">
        <w:rPr>
          <w:rFonts w:eastAsia="Calibri" w:cstheme="minorHAnsi"/>
          <w:b/>
          <w:sz w:val="24"/>
          <w:szCs w:val="24"/>
        </w:rPr>
        <w:t xml:space="preserve">nouveau </w:t>
      </w:r>
      <w:r w:rsidRPr="00D45039">
        <w:rPr>
          <w:rFonts w:eastAsia="Calibri" w:cstheme="minorHAnsi"/>
          <w:b/>
          <w:sz w:val="24"/>
          <w:szCs w:val="24"/>
        </w:rPr>
        <w:t xml:space="preserve">budget annexe </w:t>
      </w:r>
      <w:r w:rsidR="00297A42" w:rsidRPr="00D45039">
        <w:rPr>
          <w:rFonts w:eastAsia="Calibri" w:cstheme="minorHAnsi"/>
          <w:b/>
          <w:sz w:val="24"/>
          <w:szCs w:val="24"/>
        </w:rPr>
        <w:t>– lotissement communal « Résidence Les Poètes 2 »</w:t>
      </w:r>
    </w:p>
    <w:p w:rsidR="00304EC5" w:rsidRPr="00D45039" w:rsidRDefault="00304EC5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1D58F6" w:rsidRPr="00D45039" w:rsidRDefault="001D58F6" w:rsidP="00D45039">
      <w:pPr>
        <w:contextualSpacing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le Code général des collectivités territoriales ;</w:t>
      </w:r>
    </w:p>
    <w:p w:rsidR="001D58F6" w:rsidRPr="00D45039" w:rsidRDefault="001D58F6" w:rsidP="00D45039">
      <w:pPr>
        <w:contextualSpacing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la délibération 2016_09_16_04 du Conseil municipal du 16 septembre 2016 approuvant le Plan local d’urbanisme de Moréac ;</w:t>
      </w:r>
    </w:p>
    <w:p w:rsidR="001D58F6" w:rsidRPr="00D45039" w:rsidRDefault="001D58F6" w:rsidP="00D45039">
      <w:pPr>
        <w:contextualSpacing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sz w:val="24"/>
          <w:szCs w:val="24"/>
        </w:rPr>
        <w:t>Vu la délibération 20</w:t>
      </w:r>
      <w:r w:rsidR="009E013F" w:rsidRPr="00D45039">
        <w:rPr>
          <w:rFonts w:eastAsia="Calibri" w:cstheme="minorHAnsi"/>
          <w:sz w:val="24"/>
          <w:szCs w:val="24"/>
        </w:rPr>
        <w:t>22</w:t>
      </w:r>
      <w:r w:rsidRPr="00D45039">
        <w:rPr>
          <w:rFonts w:eastAsia="Calibri" w:cstheme="minorHAnsi"/>
          <w:sz w:val="24"/>
          <w:szCs w:val="24"/>
        </w:rPr>
        <w:t>_0</w:t>
      </w:r>
      <w:r w:rsidR="00E538D4" w:rsidRPr="00D45039">
        <w:rPr>
          <w:rFonts w:eastAsia="Calibri" w:cstheme="minorHAnsi"/>
          <w:sz w:val="24"/>
          <w:szCs w:val="24"/>
        </w:rPr>
        <w:t>8</w:t>
      </w:r>
      <w:r w:rsidRPr="00D45039">
        <w:rPr>
          <w:rFonts w:eastAsia="Calibri" w:cstheme="minorHAnsi"/>
          <w:sz w:val="24"/>
          <w:szCs w:val="24"/>
        </w:rPr>
        <w:t>_</w:t>
      </w:r>
      <w:r w:rsidR="00E538D4" w:rsidRPr="00D45039">
        <w:rPr>
          <w:rFonts w:eastAsia="Calibri" w:cstheme="minorHAnsi"/>
          <w:sz w:val="24"/>
          <w:szCs w:val="24"/>
        </w:rPr>
        <w:t>22</w:t>
      </w:r>
      <w:r w:rsidRPr="00D45039">
        <w:rPr>
          <w:rFonts w:eastAsia="Calibri" w:cstheme="minorHAnsi"/>
          <w:sz w:val="24"/>
          <w:szCs w:val="24"/>
        </w:rPr>
        <w:t>_</w:t>
      </w:r>
      <w:r w:rsidR="00E538D4" w:rsidRPr="00D45039">
        <w:rPr>
          <w:rFonts w:eastAsia="Calibri" w:cstheme="minorHAnsi"/>
          <w:sz w:val="24"/>
          <w:szCs w:val="24"/>
        </w:rPr>
        <w:t>17.bis</w:t>
      </w:r>
      <w:r w:rsidRPr="00D45039">
        <w:rPr>
          <w:rFonts w:eastAsia="Calibri" w:cstheme="minorHAnsi"/>
          <w:sz w:val="24"/>
          <w:szCs w:val="24"/>
        </w:rPr>
        <w:t xml:space="preserve"> du Conseil municipal du </w:t>
      </w:r>
      <w:r w:rsidR="00E538D4" w:rsidRPr="00D45039">
        <w:rPr>
          <w:rFonts w:eastAsia="Calibri" w:cstheme="minorHAnsi"/>
          <w:sz w:val="24"/>
          <w:szCs w:val="24"/>
        </w:rPr>
        <w:t>26 août 2022</w:t>
      </w:r>
      <w:r w:rsidRPr="00D45039">
        <w:rPr>
          <w:rFonts w:eastAsia="Calibri" w:cstheme="minorHAnsi"/>
          <w:sz w:val="24"/>
          <w:szCs w:val="24"/>
        </w:rPr>
        <w:t xml:space="preserve"> relative à l’acquisition de parcelles auprès de</w:t>
      </w:r>
      <w:r w:rsidR="00E538D4" w:rsidRPr="00D45039">
        <w:rPr>
          <w:rFonts w:eastAsia="Calibri" w:cstheme="minorHAnsi"/>
          <w:sz w:val="24"/>
          <w:szCs w:val="24"/>
        </w:rPr>
        <w:t>s consorts</w:t>
      </w:r>
      <w:r w:rsidRPr="00D45039">
        <w:rPr>
          <w:rFonts w:eastAsia="Calibri" w:cstheme="minorHAnsi"/>
          <w:sz w:val="24"/>
          <w:szCs w:val="24"/>
        </w:rPr>
        <w:t xml:space="preserve"> </w:t>
      </w:r>
      <w:r w:rsidR="00B70EA1" w:rsidRPr="00D45039">
        <w:rPr>
          <w:rFonts w:eastAsia="Calibri" w:cstheme="minorHAnsi"/>
          <w:sz w:val="24"/>
          <w:szCs w:val="24"/>
        </w:rPr>
        <w:t>TOQUIN</w:t>
      </w:r>
      <w:r w:rsidRPr="00D45039">
        <w:rPr>
          <w:rFonts w:eastAsia="Calibri" w:cstheme="minorHAnsi"/>
          <w:sz w:val="24"/>
          <w:szCs w:val="24"/>
        </w:rPr>
        <w:t> ;</w:t>
      </w:r>
    </w:p>
    <w:p w:rsidR="00C050BA" w:rsidRPr="00D45039" w:rsidRDefault="00C050BA" w:rsidP="00D45039">
      <w:pPr>
        <w:contextualSpacing/>
        <w:jc w:val="both"/>
        <w:rPr>
          <w:rFonts w:eastAsia="Calibri" w:cstheme="minorHAnsi"/>
          <w:sz w:val="24"/>
          <w:szCs w:val="24"/>
        </w:rPr>
      </w:pPr>
    </w:p>
    <w:p w:rsidR="00297A42" w:rsidRPr="00D45039" w:rsidRDefault="00C050BA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Suite à </w:t>
      </w:r>
      <w:r w:rsidRPr="00C050BA">
        <w:rPr>
          <w:rFonts w:cstheme="minorHAnsi"/>
          <w:color w:val="000000"/>
          <w:sz w:val="24"/>
          <w:szCs w:val="24"/>
        </w:rPr>
        <w:t>l’achèvement de la résidence des poètes</w:t>
      </w:r>
      <w:r w:rsidRPr="00D45039">
        <w:rPr>
          <w:rFonts w:cstheme="minorHAnsi"/>
          <w:color w:val="000000"/>
          <w:sz w:val="24"/>
          <w:szCs w:val="24"/>
        </w:rPr>
        <w:t xml:space="preserve"> (1</w:t>
      </w:r>
      <w:r w:rsidRPr="00D45039">
        <w:rPr>
          <w:rFonts w:cstheme="minorHAnsi"/>
          <w:color w:val="000000"/>
          <w:sz w:val="24"/>
          <w:szCs w:val="24"/>
          <w:vertAlign w:val="superscript"/>
        </w:rPr>
        <w:t>ère</w:t>
      </w:r>
      <w:r w:rsidRPr="00D45039">
        <w:rPr>
          <w:rFonts w:cstheme="minorHAnsi"/>
          <w:color w:val="000000"/>
          <w:sz w:val="24"/>
          <w:szCs w:val="24"/>
        </w:rPr>
        <w:t xml:space="preserve"> tranche)</w:t>
      </w:r>
      <w:r w:rsidR="00297A42" w:rsidRPr="00D45039">
        <w:rPr>
          <w:rFonts w:cstheme="minorHAnsi"/>
          <w:color w:val="000000"/>
          <w:sz w:val="24"/>
          <w:szCs w:val="24"/>
        </w:rPr>
        <w:t xml:space="preserve"> et en</w:t>
      </w:r>
      <w:r w:rsidRPr="00D45039">
        <w:rPr>
          <w:rFonts w:cstheme="minorHAnsi"/>
          <w:sz w:val="24"/>
          <w:szCs w:val="24"/>
        </w:rPr>
        <w:t xml:space="preserve"> application du Plan local d’urbanisme (PLU), particulièrement en matière de densification urbaine au sein du bourg, </w:t>
      </w:r>
    </w:p>
    <w:p w:rsidR="00571621" w:rsidRPr="00D45039" w:rsidRDefault="00C050BA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45039">
        <w:rPr>
          <w:rFonts w:cstheme="minorHAnsi"/>
          <w:sz w:val="24"/>
          <w:szCs w:val="24"/>
        </w:rPr>
        <w:t>Mme TALMONT Marie-Christine, 1</w:t>
      </w:r>
      <w:r w:rsidRPr="00D45039">
        <w:rPr>
          <w:rFonts w:cstheme="minorHAnsi"/>
          <w:sz w:val="24"/>
          <w:szCs w:val="24"/>
          <w:vertAlign w:val="superscript"/>
        </w:rPr>
        <w:t>ère</w:t>
      </w:r>
      <w:r w:rsidRPr="00D45039">
        <w:rPr>
          <w:rFonts w:cstheme="minorHAnsi"/>
          <w:sz w:val="24"/>
          <w:szCs w:val="24"/>
        </w:rPr>
        <w:t xml:space="preserve"> adjointe au Maire, propose de créer un nouveau</w:t>
      </w:r>
      <w:r w:rsidR="00297A42" w:rsidRPr="00D45039">
        <w:rPr>
          <w:rFonts w:cstheme="minorHAnsi"/>
          <w:sz w:val="24"/>
          <w:szCs w:val="24"/>
        </w:rPr>
        <w:t xml:space="preserve"> b</w:t>
      </w:r>
      <w:r w:rsidR="00D83DF3" w:rsidRPr="00D45039">
        <w:rPr>
          <w:rFonts w:cstheme="minorHAnsi"/>
          <w:sz w:val="24"/>
          <w:szCs w:val="24"/>
        </w:rPr>
        <w:t xml:space="preserve">udget </w:t>
      </w:r>
      <w:r w:rsidR="00297A42" w:rsidRPr="00D45039">
        <w:rPr>
          <w:rFonts w:cstheme="minorHAnsi"/>
          <w:sz w:val="24"/>
          <w:szCs w:val="24"/>
        </w:rPr>
        <w:t>annexe</w:t>
      </w:r>
      <w:r w:rsidRPr="00D45039">
        <w:rPr>
          <w:rFonts w:cstheme="minorHAnsi"/>
          <w:sz w:val="24"/>
          <w:szCs w:val="24"/>
        </w:rPr>
        <w:t xml:space="preserve"> concernant la 2</w:t>
      </w:r>
      <w:r w:rsidRPr="00D45039">
        <w:rPr>
          <w:rFonts w:cstheme="minorHAnsi"/>
          <w:sz w:val="24"/>
          <w:szCs w:val="24"/>
          <w:vertAlign w:val="superscript"/>
        </w:rPr>
        <w:t>ème</w:t>
      </w:r>
      <w:r w:rsidRPr="00D45039">
        <w:rPr>
          <w:rFonts w:cstheme="minorHAnsi"/>
          <w:sz w:val="24"/>
          <w:szCs w:val="24"/>
        </w:rPr>
        <w:t xml:space="preserve"> tranche du lotissement communal</w:t>
      </w:r>
      <w:r w:rsidR="00571621" w:rsidRPr="00D45039">
        <w:rPr>
          <w:rFonts w:cstheme="minorHAnsi"/>
          <w:sz w:val="24"/>
          <w:szCs w:val="24"/>
        </w:rPr>
        <w:t>, situé le long de la voie de la Bienveillance, n</w:t>
      </w:r>
      <w:r w:rsidRPr="00D45039">
        <w:rPr>
          <w:rFonts w:cstheme="minorHAnsi"/>
          <w:sz w:val="24"/>
          <w:szCs w:val="24"/>
        </w:rPr>
        <w:t>ommé « Résidence des Poètes 2 ».</w:t>
      </w:r>
      <w:r w:rsidR="00571621" w:rsidRPr="00D45039">
        <w:rPr>
          <w:rFonts w:cstheme="minorHAnsi"/>
          <w:sz w:val="24"/>
          <w:szCs w:val="24"/>
        </w:rPr>
        <w:t xml:space="preserve"> </w:t>
      </w:r>
    </w:p>
    <w:p w:rsidR="00E538D4" w:rsidRPr="00E538D4" w:rsidRDefault="00E538D4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38D4" w:rsidRPr="00D45039" w:rsidRDefault="00E538D4" w:rsidP="00D4503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D45039">
        <w:rPr>
          <w:rFonts w:cstheme="minorHAnsi"/>
          <w:b/>
          <w:bCs/>
          <w:color w:val="000000"/>
          <w:sz w:val="24"/>
          <w:szCs w:val="24"/>
        </w:rPr>
        <w:t>Après en avoir délibéré, le Conseil Municipal, à l’unanimité de ses membres présents et représentés</w:t>
      </w:r>
      <w:r w:rsidR="00C050BA" w:rsidRPr="00D45039">
        <w:rPr>
          <w:rFonts w:cstheme="minorHAnsi"/>
          <w:b/>
          <w:bCs/>
          <w:color w:val="000000"/>
          <w:sz w:val="24"/>
          <w:szCs w:val="24"/>
        </w:rPr>
        <w:t>,</w:t>
      </w:r>
    </w:p>
    <w:p w:rsidR="00E538D4" w:rsidRPr="00D45039" w:rsidRDefault="00E538D4" w:rsidP="00D4503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1D58F6" w:rsidRPr="00D45039" w:rsidRDefault="001D58F6" w:rsidP="00D45039">
      <w:pPr>
        <w:numPr>
          <w:ilvl w:val="0"/>
          <w:numId w:val="25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Approuve la création d</w:t>
      </w:r>
      <w:r w:rsidR="00C050BA" w:rsidRPr="00D45039">
        <w:rPr>
          <w:rFonts w:cstheme="minorHAnsi"/>
          <w:b/>
          <w:sz w:val="24"/>
          <w:szCs w:val="24"/>
        </w:rPr>
        <w:t>’un nouveau</w:t>
      </w:r>
      <w:r w:rsidRPr="00D45039">
        <w:rPr>
          <w:rFonts w:cstheme="minorHAnsi"/>
          <w:b/>
          <w:sz w:val="24"/>
          <w:szCs w:val="24"/>
        </w:rPr>
        <w:t xml:space="preserve"> budget annexe de lotissement communal, assujetti à la TVA sur marge, </w:t>
      </w:r>
      <w:r w:rsidR="00C050BA" w:rsidRPr="00D45039">
        <w:rPr>
          <w:rFonts w:cstheme="minorHAnsi"/>
          <w:b/>
          <w:sz w:val="24"/>
          <w:szCs w:val="24"/>
        </w:rPr>
        <w:t>nommé « Résidence des Poètes 2 »</w:t>
      </w:r>
    </w:p>
    <w:p w:rsidR="00202694" w:rsidRPr="00D45039" w:rsidRDefault="001D58F6" w:rsidP="00D45039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b/>
          <w:sz w:val="24"/>
          <w:szCs w:val="24"/>
        </w:rPr>
        <w:t>Autorise M. Le Maire</w:t>
      </w:r>
      <w:r w:rsidR="00297A42" w:rsidRPr="00D45039">
        <w:rPr>
          <w:rFonts w:cstheme="minorHAnsi"/>
          <w:b/>
          <w:sz w:val="24"/>
          <w:szCs w:val="24"/>
        </w:rPr>
        <w:t>, ou son représentant, à</w:t>
      </w:r>
      <w:r w:rsidRPr="00D45039">
        <w:rPr>
          <w:rFonts w:cstheme="minorHAnsi"/>
          <w:b/>
          <w:sz w:val="24"/>
          <w:szCs w:val="24"/>
        </w:rPr>
        <w:t xml:space="preserve"> signer tout document en application de la présente délibération.</w:t>
      </w:r>
    </w:p>
    <w:p w:rsidR="00304EC5" w:rsidRPr="00D45039" w:rsidRDefault="00304EC5" w:rsidP="00D450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4EC5" w:rsidRPr="00D45039" w:rsidRDefault="00304EC5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4A1556" w:rsidRPr="00D45039" w:rsidRDefault="004A1556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4A1556" w:rsidRPr="00D45039" w:rsidRDefault="00297A42" w:rsidP="00D45039">
      <w:pPr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sz w:val="24"/>
          <w:szCs w:val="24"/>
        </w:rPr>
        <w:lastRenderedPageBreak/>
        <w:t xml:space="preserve">Suite au vote, </w:t>
      </w:r>
      <w:r w:rsidR="004A1556" w:rsidRPr="00D45039">
        <w:rPr>
          <w:rFonts w:cstheme="minorHAnsi"/>
          <w:sz w:val="24"/>
          <w:szCs w:val="24"/>
        </w:rPr>
        <w:t>Mme Marie-Christine TALMONT, 1</w:t>
      </w:r>
      <w:r w:rsidR="004A1556" w:rsidRPr="00D45039">
        <w:rPr>
          <w:rFonts w:cstheme="minorHAnsi"/>
          <w:sz w:val="24"/>
          <w:szCs w:val="24"/>
          <w:vertAlign w:val="superscript"/>
        </w:rPr>
        <w:t>ère</w:t>
      </w:r>
      <w:r w:rsidR="004A1556" w:rsidRPr="00D45039">
        <w:rPr>
          <w:rFonts w:cstheme="minorHAnsi"/>
          <w:sz w:val="24"/>
          <w:szCs w:val="24"/>
        </w:rPr>
        <w:t xml:space="preserve"> adjointe au Maire, expose le budget 2023</w:t>
      </w:r>
      <w:r w:rsidR="008C0D52" w:rsidRPr="00D45039">
        <w:rPr>
          <w:rFonts w:cstheme="minorHAnsi"/>
          <w:sz w:val="24"/>
          <w:szCs w:val="24"/>
        </w:rPr>
        <w:t xml:space="preserve"> </w:t>
      </w:r>
      <w:r w:rsidR="004A1556" w:rsidRPr="00D45039">
        <w:rPr>
          <w:rFonts w:cstheme="minorHAnsi"/>
          <w:sz w:val="24"/>
          <w:szCs w:val="24"/>
        </w:rPr>
        <w:t xml:space="preserve">qui s’équilibre en dépenses et en recettes, aussi bien en section fonctionnement qu’en section investissement. </w:t>
      </w:r>
    </w:p>
    <w:p w:rsidR="004A1556" w:rsidRPr="00D45039" w:rsidRDefault="00B70EA1" w:rsidP="00D45039">
      <w:pPr>
        <w:spacing w:after="120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D45039">
        <w:rPr>
          <w:rFonts w:cstheme="minorHAnsi"/>
          <w:sz w:val="24"/>
          <w:szCs w:val="24"/>
        </w:rPr>
        <w:t xml:space="preserve">Il intégrera notamment l’acquisition du terrain, les études et les travaux </w:t>
      </w:r>
      <w:r w:rsidR="009A7B87" w:rsidRPr="00D45039">
        <w:rPr>
          <w:rFonts w:eastAsia="Calibri" w:cstheme="minorHAnsi"/>
          <w:sz w:val="24"/>
          <w:szCs w:val="24"/>
        </w:rPr>
        <w:t xml:space="preserve">pour </w:t>
      </w:r>
      <w:r w:rsidR="004A1556" w:rsidRPr="00D45039">
        <w:rPr>
          <w:rFonts w:eastAsia="Calibri" w:cstheme="minorHAnsi"/>
          <w:sz w:val="24"/>
          <w:szCs w:val="24"/>
        </w:rPr>
        <w:t>l’aménagement de</w:t>
      </w:r>
      <w:r w:rsidR="009A7B87" w:rsidRPr="00D45039">
        <w:rPr>
          <w:rFonts w:eastAsia="Calibri" w:cstheme="minorHAnsi"/>
          <w:sz w:val="24"/>
          <w:szCs w:val="24"/>
        </w:rPr>
        <w:t>s</w:t>
      </w:r>
      <w:r w:rsidR="004A1556" w:rsidRPr="00D45039">
        <w:rPr>
          <w:rFonts w:eastAsia="Calibri" w:cstheme="minorHAnsi"/>
          <w:sz w:val="24"/>
          <w:szCs w:val="24"/>
        </w:rPr>
        <w:t xml:space="preserve"> lots :</w:t>
      </w:r>
    </w:p>
    <w:p w:rsidR="004A1556" w:rsidRPr="00D45039" w:rsidRDefault="004A1556" w:rsidP="00D45039">
      <w:pPr>
        <w:spacing w:after="60"/>
        <w:jc w:val="both"/>
        <w:rPr>
          <w:rFonts w:eastAsia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4"/>
        <w:gridCol w:w="3015"/>
        <w:gridCol w:w="3012"/>
      </w:tblGrid>
      <w:tr w:rsidR="009A7B87" w:rsidRPr="00D45039" w:rsidTr="004A15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Dépenses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Recettes</w:t>
            </w:r>
          </w:p>
        </w:tc>
      </w:tr>
      <w:tr w:rsidR="009A7B87" w:rsidRPr="00D45039" w:rsidTr="004A15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Fonctionnement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9A7B87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460 000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>,</w:t>
            </w:r>
            <w:r w:rsidRPr="00D45039">
              <w:rPr>
                <w:rFonts w:eastAsia="Calibri" w:cstheme="minorHAnsi"/>
                <w:b/>
                <w:sz w:val="24"/>
                <w:szCs w:val="24"/>
              </w:rPr>
              <w:t>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9A7B87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460 000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>,</w:t>
            </w:r>
            <w:r w:rsidRPr="00D45039">
              <w:rPr>
                <w:rFonts w:eastAsia="Calibri" w:cstheme="minorHAnsi"/>
                <w:b/>
                <w:sz w:val="24"/>
                <w:szCs w:val="24"/>
              </w:rPr>
              <w:t>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 xml:space="preserve"> €</w:t>
            </w:r>
          </w:p>
        </w:tc>
      </w:tr>
    </w:tbl>
    <w:p w:rsidR="004A1556" w:rsidRPr="00D45039" w:rsidRDefault="004A1556" w:rsidP="00D45039">
      <w:pPr>
        <w:spacing w:after="60"/>
        <w:jc w:val="both"/>
        <w:rPr>
          <w:rFonts w:eastAsia="Calibri" w:cstheme="minorHAnsi"/>
          <w:sz w:val="24"/>
          <w:szCs w:val="24"/>
        </w:rPr>
      </w:pPr>
    </w:p>
    <w:p w:rsidR="004A1556" w:rsidRPr="00D45039" w:rsidRDefault="004A1556" w:rsidP="00D45039">
      <w:pPr>
        <w:spacing w:after="60"/>
        <w:jc w:val="both"/>
        <w:rPr>
          <w:rFonts w:eastAsia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0"/>
        <w:gridCol w:w="3017"/>
        <w:gridCol w:w="3014"/>
      </w:tblGrid>
      <w:tr w:rsidR="009A7B87" w:rsidRPr="00D45039" w:rsidTr="00297A42"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Dépenses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4A1556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Recettes</w:t>
            </w:r>
          </w:p>
        </w:tc>
      </w:tr>
      <w:tr w:rsidR="009A7B87" w:rsidRPr="00D45039" w:rsidTr="00297A42"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9A7B87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Investissement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9A7B87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460 000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>,</w:t>
            </w:r>
            <w:r w:rsidRPr="00D45039">
              <w:rPr>
                <w:rFonts w:eastAsia="Calibri" w:cstheme="minorHAnsi"/>
                <w:b/>
                <w:sz w:val="24"/>
                <w:szCs w:val="24"/>
              </w:rPr>
              <w:t>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56" w:rsidRPr="00D45039" w:rsidRDefault="009A7B87" w:rsidP="00D45039">
            <w:pPr>
              <w:spacing w:before="20" w:after="2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45039">
              <w:rPr>
                <w:rFonts w:eastAsia="Calibri" w:cstheme="minorHAnsi"/>
                <w:b/>
                <w:sz w:val="24"/>
                <w:szCs w:val="24"/>
              </w:rPr>
              <w:t>460 000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>,</w:t>
            </w:r>
            <w:r w:rsidRPr="00D45039">
              <w:rPr>
                <w:rFonts w:eastAsia="Calibri" w:cstheme="minorHAnsi"/>
                <w:b/>
                <w:sz w:val="24"/>
                <w:szCs w:val="24"/>
              </w:rPr>
              <w:t>00</w:t>
            </w:r>
            <w:r w:rsidR="004A1556" w:rsidRPr="00D45039">
              <w:rPr>
                <w:rFonts w:eastAsia="Calibri" w:cstheme="minorHAnsi"/>
                <w:b/>
                <w:sz w:val="24"/>
                <w:szCs w:val="24"/>
              </w:rPr>
              <w:t xml:space="preserve"> €</w:t>
            </w:r>
          </w:p>
        </w:tc>
      </w:tr>
    </w:tbl>
    <w:p w:rsidR="00297A42" w:rsidRPr="00D45039" w:rsidRDefault="00297A42" w:rsidP="00D4503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4A1556" w:rsidRPr="00D45039" w:rsidRDefault="00297A42" w:rsidP="00D45039">
      <w:pPr>
        <w:jc w:val="both"/>
        <w:rPr>
          <w:rFonts w:cstheme="minorHAnsi"/>
          <w:b/>
          <w:sz w:val="24"/>
          <w:szCs w:val="24"/>
        </w:rPr>
      </w:pPr>
      <w:r w:rsidRPr="00D45039">
        <w:rPr>
          <w:rFonts w:cstheme="minorHAnsi"/>
          <w:b/>
          <w:bCs/>
          <w:color w:val="000000"/>
          <w:sz w:val="24"/>
          <w:szCs w:val="24"/>
        </w:rPr>
        <w:t>Après en avoir délibéré, le Conseil Municipal, à l’unanimité de ses membres présents et représentés</w:t>
      </w:r>
      <w:r w:rsidR="008C0D52" w:rsidRPr="00D45039">
        <w:rPr>
          <w:rFonts w:cstheme="minorHAnsi"/>
          <w:b/>
          <w:bCs/>
          <w:color w:val="000000"/>
          <w:sz w:val="24"/>
          <w:szCs w:val="24"/>
        </w:rPr>
        <w:t>,</w:t>
      </w:r>
    </w:p>
    <w:p w:rsidR="004A1556" w:rsidRPr="00D45039" w:rsidRDefault="004A1556" w:rsidP="00D45039">
      <w:pPr>
        <w:numPr>
          <w:ilvl w:val="0"/>
          <w:numId w:val="46"/>
        </w:numPr>
        <w:ind w:left="1418" w:hanging="709"/>
        <w:contextualSpacing/>
        <w:jc w:val="both"/>
        <w:rPr>
          <w:rFonts w:cstheme="minorHAnsi"/>
          <w:sz w:val="24"/>
          <w:szCs w:val="24"/>
          <w:u w:val="single"/>
        </w:rPr>
      </w:pPr>
      <w:r w:rsidRPr="00D45039">
        <w:rPr>
          <w:rFonts w:cstheme="minorHAnsi"/>
          <w:b/>
          <w:sz w:val="24"/>
          <w:szCs w:val="24"/>
        </w:rPr>
        <w:t>Approuve le budget annexe 2023 du lotissement communal « Résidence des Poètes 2 »,</w:t>
      </w:r>
    </w:p>
    <w:p w:rsidR="004A1556" w:rsidRPr="007D29CC" w:rsidRDefault="004A1556" w:rsidP="003670A8">
      <w:pPr>
        <w:numPr>
          <w:ilvl w:val="0"/>
          <w:numId w:val="46"/>
        </w:numPr>
        <w:spacing w:after="0"/>
        <w:ind w:left="1418" w:hanging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7D29CC">
        <w:rPr>
          <w:rFonts w:cstheme="minorHAnsi"/>
          <w:b/>
          <w:sz w:val="24"/>
          <w:szCs w:val="24"/>
        </w:rPr>
        <w:t>Autorise M. Le Maire à signer toute pièce en application de la présente délibération.</w:t>
      </w:r>
    </w:p>
    <w:p w:rsidR="00304EC5" w:rsidRPr="00D45039" w:rsidRDefault="00304EC5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304EC5" w:rsidRPr="00D45039" w:rsidRDefault="00304EC5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F8472C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Mandat spécial au Maire – remboursement frais de déplacement</w:t>
      </w:r>
    </w:p>
    <w:p w:rsidR="00F8472C" w:rsidRPr="00D45039" w:rsidRDefault="00F8472C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F01C14" w:rsidRPr="00D45039" w:rsidRDefault="00F01C14" w:rsidP="00D45039">
      <w:pPr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Mme Marie-Christine TALMONT, 1ère adjointe, explique que le Maire, M. </w:t>
      </w:r>
      <w:r w:rsidRPr="00D45039">
        <w:rPr>
          <w:rFonts w:cstheme="minorHAnsi"/>
          <w:sz w:val="24"/>
          <w:szCs w:val="24"/>
        </w:rPr>
        <w:t>ROSELIER Pascal, s’est rendu à Paris le 23 février 2023 afin de défendre le projet d’implantation du nouveau LIDL auprès de la Commission Nationale d’Aménagement Commercial. Ce déplacement a engendré 193 € de frais (justificatif SNCF – billet aller/retour)</w:t>
      </w:r>
      <w:r w:rsidR="006B3B8E" w:rsidRPr="00D45039">
        <w:rPr>
          <w:rFonts w:cstheme="minorHAnsi"/>
          <w:sz w:val="24"/>
          <w:szCs w:val="24"/>
        </w:rPr>
        <w:t xml:space="preserve"> payé par Le Maire.</w:t>
      </w:r>
    </w:p>
    <w:p w:rsidR="00F01C14" w:rsidRPr="00D45039" w:rsidRDefault="00F01C14" w:rsidP="00D45039">
      <w:pPr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sz w:val="24"/>
          <w:szCs w:val="24"/>
        </w:rPr>
        <w:t xml:space="preserve"> Elle propose que </w:t>
      </w:r>
      <w:r w:rsidR="006B3B8E" w:rsidRPr="00D45039">
        <w:rPr>
          <w:rFonts w:cstheme="minorHAnsi"/>
          <w:sz w:val="24"/>
          <w:szCs w:val="24"/>
        </w:rPr>
        <w:t>l</w:t>
      </w:r>
      <w:r w:rsidRPr="00D45039">
        <w:rPr>
          <w:rFonts w:cstheme="minorHAnsi"/>
          <w:sz w:val="24"/>
          <w:szCs w:val="24"/>
        </w:rPr>
        <w:t>es frais engagés</w:t>
      </w:r>
      <w:r w:rsidR="006B3B8E" w:rsidRPr="00D45039">
        <w:rPr>
          <w:rFonts w:cstheme="minorHAnsi"/>
          <w:sz w:val="24"/>
          <w:szCs w:val="24"/>
        </w:rPr>
        <w:t xml:space="preserve"> </w:t>
      </w:r>
      <w:r w:rsidRPr="00D45039">
        <w:rPr>
          <w:rFonts w:cstheme="minorHAnsi"/>
          <w:sz w:val="24"/>
          <w:szCs w:val="24"/>
        </w:rPr>
        <w:t xml:space="preserve">soient remboursés sur la base du mandat spécial dont bénéficie le maire. </w:t>
      </w:r>
    </w:p>
    <w:p w:rsidR="006B3B8E" w:rsidRDefault="006B3B8E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45039">
        <w:rPr>
          <w:rFonts w:cstheme="minorHAnsi"/>
          <w:b/>
          <w:bCs/>
          <w:color w:val="000000"/>
          <w:sz w:val="24"/>
          <w:szCs w:val="24"/>
        </w:rPr>
        <w:t>Après en avoir délibéré, le Conseil Municipal, à l’unanimité de ses membres présents et représentés :</w:t>
      </w:r>
    </w:p>
    <w:p w:rsidR="007D29CC" w:rsidRPr="00D45039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B3B8E" w:rsidRPr="00D45039" w:rsidRDefault="006B3B8E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B3B8E" w:rsidRPr="00D45039" w:rsidRDefault="006B3B8E" w:rsidP="007D2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Autorise la prise en charge des frais de déplacement à hauteur de 193 €,</w:t>
      </w:r>
    </w:p>
    <w:p w:rsidR="006B3B8E" w:rsidRPr="00D45039" w:rsidRDefault="006B3B8E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Autorise le remboursement de ces frais à Mr Le Maire,</w:t>
      </w:r>
    </w:p>
    <w:p w:rsidR="00F8472C" w:rsidRPr="00D45039" w:rsidRDefault="006B3B8E" w:rsidP="007D29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Autorise M. le Maire, ou son représentant, à signer toute pièce nécessaire à la présente délibération.</w:t>
      </w:r>
    </w:p>
    <w:p w:rsidR="00F8472C" w:rsidRPr="00D45039" w:rsidRDefault="00F8472C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F8472C" w:rsidRPr="00D45039" w:rsidRDefault="00F8472C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F8472C" w:rsidRPr="00D45039" w:rsidRDefault="00F8472C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AB1A8F" w:rsidRPr="00D45039" w:rsidRDefault="00791852" w:rsidP="00D4503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Modification du règlement intérieur de la garderie périscolaire</w:t>
      </w:r>
    </w:p>
    <w:p w:rsidR="00A91F6F" w:rsidRPr="00D45039" w:rsidRDefault="00A91F6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71621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Mme Marie-</w:t>
      </w:r>
      <w:r w:rsidR="00DD1657" w:rsidRPr="00D45039">
        <w:rPr>
          <w:rFonts w:cstheme="minorHAnsi"/>
          <w:color w:val="000000"/>
          <w:sz w:val="24"/>
          <w:szCs w:val="24"/>
        </w:rPr>
        <w:t>Pierre PICAUT</w:t>
      </w:r>
      <w:r w:rsidRPr="00D45039">
        <w:rPr>
          <w:rFonts w:cstheme="minorHAnsi"/>
          <w:color w:val="000000"/>
          <w:sz w:val="24"/>
          <w:szCs w:val="24"/>
        </w:rPr>
        <w:t xml:space="preserve">, adjointe </w:t>
      </w:r>
      <w:r w:rsidR="00DA3F63" w:rsidRPr="00D45039">
        <w:rPr>
          <w:rFonts w:cstheme="minorHAnsi"/>
          <w:color w:val="000000"/>
          <w:sz w:val="24"/>
          <w:szCs w:val="24"/>
        </w:rPr>
        <w:t>à la jeunesse</w:t>
      </w:r>
      <w:r w:rsidRPr="00D45039">
        <w:rPr>
          <w:rFonts w:cstheme="minorHAnsi"/>
          <w:color w:val="000000"/>
          <w:sz w:val="24"/>
          <w:szCs w:val="24"/>
        </w:rPr>
        <w:t>, propose que le règlement intérieur de la garderie périscolaire</w:t>
      </w:r>
      <w:r w:rsidR="00A91F6F" w:rsidRPr="00D45039">
        <w:rPr>
          <w:rFonts w:cstheme="minorHAnsi"/>
          <w:color w:val="000000"/>
          <w:sz w:val="24"/>
          <w:szCs w:val="24"/>
        </w:rPr>
        <w:t xml:space="preserve">, qui n’est pas un service obligatoire, </w:t>
      </w:r>
      <w:r w:rsidRPr="00D45039">
        <w:rPr>
          <w:rFonts w:cstheme="minorHAnsi"/>
          <w:color w:val="000000"/>
          <w:sz w:val="24"/>
          <w:szCs w:val="24"/>
        </w:rPr>
        <w:t>soit modifié.</w:t>
      </w:r>
    </w:p>
    <w:p w:rsidR="00A91F6F" w:rsidRPr="00D45039" w:rsidRDefault="00A91F6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A3F63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Ainsi, elle propose que</w:t>
      </w:r>
      <w:r w:rsidR="00DD1657" w:rsidRPr="00D45039">
        <w:rPr>
          <w:rFonts w:cstheme="minorHAnsi"/>
          <w:color w:val="000000"/>
          <w:sz w:val="24"/>
          <w:szCs w:val="24"/>
        </w:rPr>
        <w:t xml:space="preserve"> soit rajouté </w:t>
      </w:r>
      <w:r w:rsidR="00DA3F63" w:rsidRPr="00D45039">
        <w:rPr>
          <w:rFonts w:cstheme="minorHAnsi"/>
          <w:color w:val="000000"/>
          <w:sz w:val="24"/>
          <w:szCs w:val="24"/>
        </w:rPr>
        <w:t>à</w:t>
      </w:r>
      <w:r w:rsidRPr="00D45039">
        <w:rPr>
          <w:rFonts w:cstheme="minorHAnsi"/>
          <w:color w:val="000000"/>
          <w:sz w:val="24"/>
          <w:szCs w:val="24"/>
        </w:rPr>
        <w:t xml:space="preserve"> l</w:t>
      </w:r>
      <w:r w:rsidR="00DD1657" w:rsidRPr="00D45039">
        <w:rPr>
          <w:rFonts w:cstheme="minorHAnsi"/>
          <w:color w:val="000000"/>
          <w:sz w:val="24"/>
          <w:szCs w:val="24"/>
        </w:rPr>
        <w:t>’article 1 :</w:t>
      </w:r>
    </w:p>
    <w:p w:rsidR="00DD1657" w:rsidRPr="00D45039" w:rsidRDefault="00DD1657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 </w:t>
      </w:r>
      <w:r w:rsidR="00DA3F63" w:rsidRPr="00D45039">
        <w:rPr>
          <w:rFonts w:cstheme="minorHAnsi"/>
          <w:color w:val="000000"/>
          <w:sz w:val="24"/>
          <w:szCs w:val="24"/>
        </w:rPr>
        <w:t xml:space="preserve"> « </w:t>
      </w:r>
      <w:proofErr w:type="gramStart"/>
      <w:r w:rsidRPr="00D45039">
        <w:rPr>
          <w:rFonts w:cstheme="minorHAnsi"/>
          <w:color w:val="000000"/>
          <w:sz w:val="24"/>
          <w:szCs w:val="24"/>
        </w:rPr>
        <w:t>les</w:t>
      </w:r>
      <w:proofErr w:type="gramEnd"/>
      <w:r w:rsidRPr="00D45039">
        <w:rPr>
          <w:rFonts w:cstheme="minorHAnsi"/>
          <w:color w:val="000000"/>
          <w:sz w:val="24"/>
          <w:szCs w:val="24"/>
        </w:rPr>
        <w:t xml:space="preserve"> enfants doivent </w:t>
      </w:r>
      <w:r w:rsidR="00A91F6F" w:rsidRPr="00D45039">
        <w:rPr>
          <w:rFonts w:cstheme="minorHAnsi"/>
          <w:color w:val="000000"/>
          <w:sz w:val="24"/>
          <w:szCs w:val="24"/>
        </w:rPr>
        <w:t>avoir acquis la continence (ne doivent plus porter de couches)</w:t>
      </w:r>
      <w:r w:rsidR="00DA3F63" w:rsidRPr="00D45039">
        <w:rPr>
          <w:rFonts w:cstheme="minorHAnsi"/>
          <w:color w:val="000000"/>
          <w:sz w:val="24"/>
          <w:szCs w:val="24"/>
        </w:rPr>
        <w:t> »</w:t>
      </w:r>
    </w:p>
    <w:p w:rsidR="00AB1A8F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   </w:t>
      </w:r>
    </w:p>
    <w:p w:rsidR="00AB1A8F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02694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45039">
        <w:rPr>
          <w:rFonts w:cstheme="minorHAnsi"/>
          <w:b/>
          <w:bCs/>
          <w:color w:val="000000"/>
          <w:sz w:val="24"/>
          <w:szCs w:val="24"/>
        </w:rPr>
        <w:t>Après en avoir délibéré, le Conseil Municipal, à l’unanimité de ses membres présents et représentés</w:t>
      </w:r>
    </w:p>
    <w:p w:rsidR="00202694" w:rsidRPr="00D45039" w:rsidRDefault="00202694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  <w:sz w:val="24"/>
          <w:szCs w:val="24"/>
        </w:rPr>
      </w:pPr>
    </w:p>
    <w:p w:rsidR="00202694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45039">
        <w:rPr>
          <w:rFonts w:cstheme="minorHAnsi"/>
          <w:color w:val="000009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Approuve l</w:t>
      </w:r>
      <w:r w:rsidR="00A91F6F" w:rsidRPr="00D45039">
        <w:rPr>
          <w:rFonts w:cstheme="minorHAnsi"/>
          <w:b/>
          <w:bCs/>
          <w:color w:val="000000"/>
          <w:sz w:val="24"/>
          <w:szCs w:val="24"/>
        </w:rPr>
        <w:t xml:space="preserve">a modification du </w:t>
      </w:r>
      <w:r w:rsidRPr="00D45039">
        <w:rPr>
          <w:rFonts w:cstheme="minorHAnsi"/>
          <w:b/>
          <w:bCs/>
          <w:color w:val="000000"/>
          <w:sz w:val="24"/>
          <w:szCs w:val="24"/>
        </w:rPr>
        <w:t>règlement intérieur de la garderie périscolaire</w:t>
      </w:r>
      <w:r w:rsidR="00202694" w:rsidRPr="00D45039">
        <w:rPr>
          <w:rFonts w:cstheme="minorHAnsi"/>
          <w:b/>
          <w:bCs/>
          <w:color w:val="000000"/>
          <w:sz w:val="24"/>
          <w:szCs w:val="24"/>
        </w:rPr>
        <w:t>,</w:t>
      </w:r>
    </w:p>
    <w:p w:rsidR="00AB1A8F" w:rsidRPr="00D45039" w:rsidRDefault="00AB1A8F" w:rsidP="007D29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cstheme="minorHAnsi"/>
          <w:color w:val="000009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Autorise Monsieur le Maire, ou son représentant, à entreprendre les démarches nécessaires à l’exécution de la présente délibération.</w:t>
      </w: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AB1A8F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 xml:space="preserve">Modification du règlement intérieur de l’accueil de </w:t>
      </w:r>
      <w:proofErr w:type="gramStart"/>
      <w:r w:rsidRPr="00D45039">
        <w:rPr>
          <w:rFonts w:eastAsia="Calibri" w:cstheme="minorHAnsi"/>
          <w:b/>
          <w:sz w:val="24"/>
          <w:szCs w:val="24"/>
        </w:rPr>
        <w:t xml:space="preserve">loisirs </w:t>
      </w:r>
      <w:r w:rsidR="00DA3F63" w:rsidRPr="00D45039">
        <w:rPr>
          <w:rFonts w:eastAsia="Calibri" w:cstheme="minorHAnsi"/>
          <w:b/>
          <w:sz w:val="24"/>
          <w:szCs w:val="24"/>
        </w:rPr>
        <w:t xml:space="preserve"> -</w:t>
      </w:r>
      <w:proofErr w:type="gramEnd"/>
      <w:r w:rsidR="00DA3F63" w:rsidRPr="00D45039">
        <w:rPr>
          <w:rFonts w:eastAsia="Calibri" w:cstheme="minorHAnsi"/>
          <w:b/>
          <w:sz w:val="24"/>
          <w:szCs w:val="24"/>
        </w:rPr>
        <w:t xml:space="preserve"> </w:t>
      </w:r>
      <w:r w:rsidRPr="00D45039">
        <w:rPr>
          <w:rFonts w:eastAsia="Calibri" w:cstheme="minorHAnsi"/>
          <w:b/>
          <w:sz w:val="24"/>
          <w:szCs w:val="24"/>
        </w:rPr>
        <w:t>ALSH</w:t>
      </w:r>
    </w:p>
    <w:p w:rsidR="00AB1A8F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1A8F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Mme Marie-</w:t>
      </w:r>
      <w:r w:rsidR="00571621" w:rsidRPr="00D45039">
        <w:rPr>
          <w:rFonts w:cstheme="minorHAnsi"/>
          <w:color w:val="000000"/>
          <w:sz w:val="24"/>
          <w:szCs w:val="24"/>
        </w:rPr>
        <w:t xml:space="preserve">Pierre PICAUT, </w:t>
      </w:r>
      <w:r w:rsidRPr="00D45039">
        <w:rPr>
          <w:rFonts w:cstheme="minorHAnsi"/>
          <w:color w:val="000000"/>
          <w:sz w:val="24"/>
          <w:szCs w:val="24"/>
        </w:rPr>
        <w:t xml:space="preserve">adjointe </w:t>
      </w:r>
      <w:r w:rsidR="00DA3F63" w:rsidRPr="00D45039">
        <w:rPr>
          <w:rFonts w:cstheme="minorHAnsi"/>
          <w:color w:val="000000"/>
          <w:sz w:val="24"/>
          <w:szCs w:val="24"/>
        </w:rPr>
        <w:t>à la jeunesse</w:t>
      </w:r>
      <w:r w:rsidRPr="00D45039">
        <w:rPr>
          <w:rFonts w:cstheme="minorHAnsi"/>
          <w:color w:val="000000"/>
          <w:sz w:val="24"/>
          <w:szCs w:val="24"/>
        </w:rPr>
        <w:t>, propose que le règlement intérieur de l</w:t>
      </w:r>
      <w:r w:rsidR="00DA3F63" w:rsidRPr="00D45039">
        <w:rPr>
          <w:rFonts w:cstheme="minorHAnsi"/>
          <w:color w:val="000000"/>
          <w:sz w:val="24"/>
          <w:szCs w:val="24"/>
        </w:rPr>
        <w:t xml:space="preserve">’accueil de loisirs (ALSH) </w:t>
      </w:r>
      <w:r w:rsidRPr="00D45039">
        <w:rPr>
          <w:rFonts w:cstheme="minorHAnsi"/>
          <w:color w:val="000000"/>
          <w:sz w:val="24"/>
          <w:szCs w:val="24"/>
        </w:rPr>
        <w:t>soit modifié.</w:t>
      </w:r>
    </w:p>
    <w:p w:rsidR="00571621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Ainsi, elle propose que </w:t>
      </w:r>
      <w:r w:rsidR="00DA3F63" w:rsidRPr="00D45039">
        <w:rPr>
          <w:rFonts w:cstheme="minorHAnsi"/>
          <w:color w:val="000000"/>
          <w:sz w:val="24"/>
          <w:szCs w:val="24"/>
        </w:rPr>
        <w:t>soit rajouté à l’article 2 :</w:t>
      </w:r>
    </w:p>
    <w:p w:rsidR="00571621" w:rsidRPr="00D45039" w:rsidRDefault="00DA3F63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 xml:space="preserve">  « </w:t>
      </w:r>
      <w:proofErr w:type="gramStart"/>
      <w:r w:rsidRPr="00D45039">
        <w:rPr>
          <w:rFonts w:cstheme="minorHAnsi"/>
          <w:color w:val="000000"/>
          <w:sz w:val="24"/>
          <w:szCs w:val="24"/>
        </w:rPr>
        <w:t>les</w:t>
      </w:r>
      <w:proofErr w:type="gramEnd"/>
      <w:r w:rsidRPr="00D45039">
        <w:rPr>
          <w:rFonts w:cstheme="minorHAnsi"/>
          <w:color w:val="000000"/>
          <w:sz w:val="24"/>
          <w:szCs w:val="24"/>
        </w:rPr>
        <w:t xml:space="preserve"> enfants doivent avoir acquis la continence (ne doivent plus porter de couches) »</w:t>
      </w:r>
    </w:p>
    <w:p w:rsidR="00571621" w:rsidRPr="00D45039" w:rsidRDefault="00571621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1A8F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1A8F" w:rsidRPr="00D45039" w:rsidRDefault="00AB1A8F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b/>
          <w:bCs/>
          <w:color w:val="000000"/>
          <w:sz w:val="24"/>
          <w:szCs w:val="24"/>
        </w:rPr>
        <w:t>Après en avoir délibéré, le Conseil Municipal, à l’unanimité de ses membres présents et représentés</w:t>
      </w:r>
      <w:r w:rsidR="00D47593" w:rsidRPr="00D4503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45039">
        <w:rPr>
          <w:rFonts w:cstheme="minorHAnsi"/>
          <w:b/>
          <w:bCs/>
          <w:color w:val="000000"/>
          <w:sz w:val="24"/>
          <w:szCs w:val="24"/>
        </w:rPr>
        <w:t>:</w:t>
      </w:r>
    </w:p>
    <w:p w:rsidR="00AB1A8F" w:rsidRPr="00D45039" w:rsidRDefault="00AB1A8F" w:rsidP="00D4503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5039">
        <w:rPr>
          <w:rFonts w:cstheme="minorHAnsi"/>
          <w:color w:val="000009"/>
          <w:sz w:val="24"/>
          <w:szCs w:val="24"/>
        </w:rPr>
        <w:t xml:space="preserve">• </w:t>
      </w:r>
      <w:r w:rsidRPr="00D45039">
        <w:rPr>
          <w:rFonts w:cstheme="minorHAnsi"/>
          <w:b/>
          <w:bCs/>
          <w:color w:val="000000"/>
          <w:sz w:val="24"/>
          <w:szCs w:val="24"/>
        </w:rPr>
        <w:t>Approuve l</w:t>
      </w:r>
      <w:r w:rsidR="00DA3F63" w:rsidRPr="00D45039">
        <w:rPr>
          <w:rFonts w:cstheme="minorHAnsi"/>
          <w:b/>
          <w:bCs/>
          <w:color w:val="000000"/>
          <w:sz w:val="24"/>
          <w:szCs w:val="24"/>
        </w:rPr>
        <w:t xml:space="preserve">a modification du </w:t>
      </w:r>
      <w:r w:rsidRPr="00D45039">
        <w:rPr>
          <w:rFonts w:cstheme="minorHAnsi"/>
          <w:b/>
          <w:bCs/>
          <w:color w:val="000000"/>
          <w:sz w:val="24"/>
          <w:szCs w:val="24"/>
        </w:rPr>
        <w:t>règlement intérieur de l</w:t>
      </w:r>
      <w:r w:rsidR="00DA3F63" w:rsidRPr="00D45039">
        <w:rPr>
          <w:rFonts w:cstheme="minorHAnsi"/>
          <w:b/>
          <w:bCs/>
          <w:color w:val="000000"/>
          <w:sz w:val="24"/>
          <w:szCs w:val="24"/>
        </w:rPr>
        <w:t>’accueil de loisirs</w:t>
      </w:r>
      <w:r w:rsidR="00D47593" w:rsidRPr="00D4503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45039">
        <w:rPr>
          <w:rFonts w:cstheme="minorHAnsi"/>
          <w:b/>
          <w:bCs/>
          <w:color w:val="000000"/>
          <w:sz w:val="24"/>
          <w:szCs w:val="24"/>
        </w:rPr>
        <w:t>;</w:t>
      </w:r>
    </w:p>
    <w:p w:rsidR="00AB1A8F" w:rsidRPr="007D29CC" w:rsidRDefault="00AB1A8F" w:rsidP="004A08B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7D29CC">
        <w:rPr>
          <w:rFonts w:cstheme="minorHAnsi"/>
          <w:color w:val="000009"/>
          <w:sz w:val="24"/>
          <w:szCs w:val="24"/>
        </w:rPr>
        <w:t xml:space="preserve">• </w:t>
      </w:r>
      <w:r w:rsidRPr="007D29CC">
        <w:rPr>
          <w:rFonts w:cstheme="minorHAnsi"/>
          <w:b/>
          <w:bCs/>
          <w:color w:val="000000"/>
          <w:sz w:val="24"/>
          <w:szCs w:val="24"/>
        </w:rPr>
        <w:t>Autorise Monsieur le Maire, ou son représentant, à entreprendre les démarches nécessaires à l’exécution de la présente délibération.</w:t>
      </w: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AB1A8F" w:rsidRPr="00D45039" w:rsidRDefault="00AB1A8F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5D01FA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>Tarifs de la garderie périscolaire</w:t>
      </w:r>
    </w:p>
    <w:p w:rsidR="00844390" w:rsidRPr="00D45039" w:rsidRDefault="00844390" w:rsidP="00D45039">
      <w:pPr>
        <w:pStyle w:val="Paragraphedeliste"/>
        <w:spacing w:after="0"/>
        <w:ind w:left="786"/>
        <w:jc w:val="both"/>
        <w:rPr>
          <w:rFonts w:eastAsia="Calibri" w:cstheme="minorHAnsi"/>
          <w:b/>
          <w:sz w:val="24"/>
          <w:szCs w:val="24"/>
        </w:rPr>
      </w:pPr>
    </w:p>
    <w:p w:rsidR="00844390" w:rsidRDefault="00844390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Mme Marie-Christine TALMONT, 1</w:t>
      </w:r>
      <w:r w:rsidRPr="00D45039">
        <w:rPr>
          <w:rFonts w:cstheme="minorHAnsi"/>
          <w:color w:val="000000"/>
          <w:sz w:val="24"/>
          <w:szCs w:val="24"/>
          <w:vertAlign w:val="superscript"/>
        </w:rPr>
        <w:t>ère</w:t>
      </w:r>
      <w:r w:rsidRPr="00D45039">
        <w:rPr>
          <w:rFonts w:cstheme="minorHAnsi"/>
          <w:color w:val="000000"/>
          <w:sz w:val="24"/>
          <w:szCs w:val="24"/>
        </w:rPr>
        <w:t xml:space="preserve"> adjointe au Maire</w:t>
      </w:r>
      <w:r w:rsidR="007B6993" w:rsidRPr="00D45039">
        <w:rPr>
          <w:rFonts w:cstheme="minorHAnsi"/>
          <w:color w:val="000000"/>
          <w:sz w:val="24"/>
          <w:szCs w:val="24"/>
        </w:rPr>
        <w:t>,</w:t>
      </w:r>
      <w:r w:rsidRPr="00D45039">
        <w:rPr>
          <w:rFonts w:cstheme="minorHAnsi"/>
          <w:color w:val="000000"/>
          <w:sz w:val="24"/>
          <w:szCs w:val="24"/>
        </w:rPr>
        <w:t xml:space="preserve"> </w:t>
      </w:r>
      <w:r w:rsidRPr="00D45039">
        <w:rPr>
          <w:rFonts w:cstheme="minorHAnsi"/>
          <w:sz w:val="24"/>
          <w:szCs w:val="24"/>
        </w:rPr>
        <w:t>propose de reconduire les tarifs à compter de septembre 2023</w:t>
      </w: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Pr="00D45039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110"/>
      </w:tblGrid>
      <w:tr w:rsidR="00844390" w:rsidRPr="00D45039" w:rsidTr="00563160">
        <w:trPr>
          <w:trHeight w:val="125"/>
        </w:trPr>
        <w:tc>
          <w:tcPr>
            <w:tcW w:w="8220" w:type="dxa"/>
            <w:gridSpan w:val="2"/>
          </w:tcPr>
          <w:p w:rsidR="007B6993" w:rsidRPr="00D45039" w:rsidRDefault="007B6993" w:rsidP="00D45039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Grilledutableau"/>
              <w:tblW w:w="10938" w:type="dxa"/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3997"/>
              <w:gridCol w:w="2944"/>
            </w:tblGrid>
            <w:tr w:rsidR="007B6993" w:rsidRPr="00D45039" w:rsidTr="007B6993">
              <w:trPr>
                <w:gridAfter w:val="1"/>
                <w:wAfter w:w="2944" w:type="dxa"/>
              </w:trPr>
              <w:tc>
                <w:tcPr>
                  <w:tcW w:w="3997" w:type="dxa"/>
                </w:tcPr>
                <w:p w:rsidR="007B6993" w:rsidRPr="00D45039" w:rsidRDefault="007B6993" w:rsidP="00D4503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97" w:type="dxa"/>
                </w:tcPr>
                <w:p w:rsidR="007B6993" w:rsidRPr="00D45039" w:rsidRDefault="007B6993" w:rsidP="00395E0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b/>
                      <w:sz w:val="24"/>
                      <w:szCs w:val="24"/>
                    </w:rPr>
                    <w:t>TARIFS</w:t>
                  </w:r>
                </w:p>
              </w:tc>
            </w:tr>
            <w:tr w:rsidR="007B6993" w:rsidRPr="00D45039" w:rsidTr="007B6993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inscrit –06h45 -08h30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</w:t>
                  </w:r>
                  <w:r w:rsidR="00E57CCD"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,5</w:t>
                  </w: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1.50</w:t>
                  </w:r>
                </w:p>
              </w:tc>
            </w:tr>
            <w:tr w:rsidR="007B6993" w:rsidRPr="00D45039" w:rsidTr="007B6993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inscrit –08h00 -08h30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1,0</w:t>
                  </w:r>
                  <w:r w:rsidR="007B6993"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1.00</w:t>
                  </w:r>
                </w:p>
              </w:tc>
            </w:tr>
            <w:tr w:rsidR="007B6993" w:rsidRPr="00D45039" w:rsidTr="007B6993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non-inscrit –06h45 -08h30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2,20</w:t>
                  </w:r>
                  <w:r w:rsidR="007B6993"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2.20</w:t>
                  </w:r>
                </w:p>
              </w:tc>
            </w:tr>
            <w:tr w:rsidR="007B6993" w:rsidRPr="00D45039" w:rsidTr="007B6993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inscrit –16h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-17h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</w:t>
                  </w:r>
                  <w:r w:rsidR="00E57CCD"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0</w:t>
                  </w: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1.00</w:t>
                  </w:r>
                </w:p>
              </w:tc>
            </w:tr>
            <w:tr w:rsidR="007B6993" w:rsidRPr="00D45039" w:rsidTr="007B6993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non-inscrit –16h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-17h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1,50 €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1.50</w:t>
                  </w:r>
                </w:p>
              </w:tc>
            </w:tr>
            <w:tr w:rsidR="007B6993" w:rsidRPr="00D45039" w:rsidTr="00BF424A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inscrit –17h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-18h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1,00 €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1.00</w:t>
                  </w:r>
                </w:p>
              </w:tc>
            </w:tr>
            <w:tr w:rsidR="007B6993" w:rsidRPr="00D45039" w:rsidTr="00016983"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non-inscrit –17h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-18h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1,50 €</w:t>
                  </w:r>
                </w:p>
              </w:tc>
              <w:tc>
                <w:tcPr>
                  <w:tcW w:w="2944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1.50</w:t>
                  </w:r>
                </w:p>
              </w:tc>
            </w:tr>
            <w:tr w:rsidR="007B6993" w:rsidRPr="00D45039" w:rsidTr="007B6993">
              <w:trPr>
                <w:gridAfter w:val="1"/>
                <w:wAfter w:w="2944" w:type="dxa"/>
              </w:trPr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inscrit –18h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-19h00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1,00 €</w:t>
                  </w:r>
                </w:p>
              </w:tc>
            </w:tr>
            <w:tr w:rsidR="007B6993" w:rsidRPr="00D45039" w:rsidTr="007B6993">
              <w:trPr>
                <w:gridAfter w:val="1"/>
                <w:wAfter w:w="2944" w:type="dxa"/>
              </w:trPr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Garderie pour un enfant non-inscrit –18h</w:t>
                  </w:r>
                  <w:r w:rsidR="007D29CC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-19h00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1,50 €</w:t>
                  </w:r>
                </w:p>
              </w:tc>
            </w:tr>
            <w:tr w:rsidR="007B6993" w:rsidRPr="00D45039" w:rsidTr="007B6993">
              <w:trPr>
                <w:gridAfter w:val="1"/>
                <w:wAfter w:w="2944" w:type="dxa"/>
              </w:trPr>
              <w:tc>
                <w:tcPr>
                  <w:tcW w:w="3997" w:type="dxa"/>
                </w:tcPr>
                <w:p w:rsidR="007B6993" w:rsidRPr="007B6993" w:rsidRDefault="007B6993" w:rsidP="00D450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B6993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Pénalité pour retard (par ¼ heure entamé)</w:t>
                  </w:r>
                </w:p>
              </w:tc>
              <w:tc>
                <w:tcPr>
                  <w:tcW w:w="3997" w:type="dxa"/>
                </w:tcPr>
                <w:p w:rsidR="007B6993" w:rsidRPr="007B6993" w:rsidRDefault="00E57CCD" w:rsidP="00D4503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45039">
                    <w:rPr>
                      <w:rFonts w:cstheme="minorHAnsi"/>
                      <w:color w:val="000000"/>
                      <w:sz w:val="24"/>
                      <w:szCs w:val="24"/>
                    </w:rPr>
                    <w:t>5,00 €</w:t>
                  </w:r>
                </w:p>
              </w:tc>
            </w:tr>
          </w:tbl>
          <w:p w:rsidR="00D47593" w:rsidRPr="00D45039" w:rsidRDefault="00D47593" w:rsidP="00D4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873D0" w:rsidRPr="00D45039" w:rsidTr="00563160">
        <w:trPr>
          <w:gridAfter w:val="1"/>
          <w:wAfter w:w="4110" w:type="dxa"/>
          <w:trHeight w:val="125"/>
        </w:trPr>
        <w:tc>
          <w:tcPr>
            <w:tcW w:w="4110" w:type="dxa"/>
          </w:tcPr>
          <w:p w:rsidR="006873D0" w:rsidRPr="00D45039" w:rsidRDefault="006873D0" w:rsidP="00D4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873D0" w:rsidRPr="00D45039" w:rsidTr="00D45039">
        <w:trPr>
          <w:gridAfter w:val="1"/>
          <w:wAfter w:w="4110" w:type="dxa"/>
          <w:trHeight w:val="80"/>
        </w:trPr>
        <w:tc>
          <w:tcPr>
            <w:tcW w:w="4110" w:type="dxa"/>
          </w:tcPr>
          <w:p w:rsidR="006873D0" w:rsidRPr="00D45039" w:rsidRDefault="006873D0" w:rsidP="00D4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44390" w:rsidRPr="00D45039" w:rsidTr="00563160">
        <w:trPr>
          <w:trHeight w:val="125"/>
        </w:trPr>
        <w:tc>
          <w:tcPr>
            <w:tcW w:w="4110" w:type="dxa"/>
          </w:tcPr>
          <w:p w:rsidR="00844390" w:rsidRPr="00D45039" w:rsidRDefault="00844390" w:rsidP="00D4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44390" w:rsidRPr="00D45039" w:rsidRDefault="00844390" w:rsidP="00D4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5D01FA" w:rsidRPr="00D45039" w:rsidRDefault="005D01FA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6873D0" w:rsidRDefault="007B6993" w:rsidP="00D4503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45039">
        <w:rPr>
          <w:rFonts w:cstheme="minorHAnsi"/>
          <w:b/>
          <w:bCs/>
          <w:sz w:val="24"/>
          <w:szCs w:val="24"/>
        </w:rPr>
        <w:t xml:space="preserve">Après en avoir délibéré, le Conseil Municipal, à l’unanimité de ses membres présents et représentés </w:t>
      </w:r>
    </w:p>
    <w:p w:rsidR="005D01FA" w:rsidRPr="00D45039" w:rsidRDefault="006873D0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7B6993" w:rsidRPr="00D45039">
        <w:rPr>
          <w:rFonts w:cstheme="minorHAnsi"/>
          <w:b/>
          <w:bCs/>
          <w:sz w:val="24"/>
          <w:szCs w:val="24"/>
        </w:rPr>
        <w:t xml:space="preserve">APPROUVE le maintien des tarifs </w:t>
      </w:r>
      <w:r w:rsidR="00395E02">
        <w:rPr>
          <w:rFonts w:cstheme="minorHAnsi"/>
          <w:b/>
          <w:bCs/>
          <w:sz w:val="24"/>
          <w:szCs w:val="24"/>
        </w:rPr>
        <w:t xml:space="preserve">à la garderie périscolaire, </w:t>
      </w:r>
      <w:r w:rsidR="007B6993" w:rsidRPr="00D45039">
        <w:rPr>
          <w:rFonts w:cstheme="minorHAnsi"/>
          <w:b/>
          <w:bCs/>
          <w:sz w:val="24"/>
          <w:szCs w:val="24"/>
        </w:rPr>
        <w:t>à compter de septembre 2023</w:t>
      </w:r>
      <w:r w:rsidR="00395E02">
        <w:rPr>
          <w:rFonts w:cstheme="minorHAnsi"/>
          <w:b/>
          <w:bCs/>
          <w:sz w:val="24"/>
          <w:szCs w:val="24"/>
        </w:rPr>
        <w:t>,</w:t>
      </w:r>
    </w:p>
    <w:p w:rsidR="006873D0" w:rsidRDefault="006873D0" w:rsidP="007D29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- AUTORISE M. </w:t>
      </w:r>
      <w:r w:rsidR="005F23B1" w:rsidRPr="00D45039">
        <w:rPr>
          <w:rFonts w:cstheme="minorHAnsi"/>
          <w:b/>
          <w:bCs/>
          <w:color w:val="000000"/>
          <w:sz w:val="24"/>
          <w:szCs w:val="24"/>
        </w:rPr>
        <w:t>le Maire, ou son représentant, à signer toute pièce nécessaire à l’exécution de la présente délibération.</w:t>
      </w:r>
    </w:p>
    <w:p w:rsidR="006873D0" w:rsidRDefault="006873D0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6873D0" w:rsidRPr="00D45039" w:rsidRDefault="006873D0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5D01FA" w:rsidRPr="00D45039" w:rsidRDefault="005D01FA" w:rsidP="00D45039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5F3AE6" w:rsidRPr="00D45039" w:rsidRDefault="00791852" w:rsidP="00D45039">
      <w:pPr>
        <w:pStyle w:val="Paragraphedeliste"/>
        <w:numPr>
          <w:ilvl w:val="0"/>
          <w:numId w:val="16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45039">
        <w:rPr>
          <w:rFonts w:eastAsia="Calibri" w:cstheme="minorHAnsi"/>
          <w:b/>
          <w:sz w:val="24"/>
          <w:szCs w:val="24"/>
        </w:rPr>
        <w:t xml:space="preserve">Tarifs </w:t>
      </w:r>
      <w:r w:rsidR="00844390" w:rsidRPr="00D45039">
        <w:rPr>
          <w:rFonts w:eastAsia="Calibri" w:cstheme="minorHAnsi"/>
          <w:b/>
          <w:sz w:val="24"/>
          <w:szCs w:val="24"/>
        </w:rPr>
        <w:t>repas - R</w:t>
      </w:r>
      <w:r w:rsidRPr="00D45039">
        <w:rPr>
          <w:rFonts w:eastAsia="Calibri" w:cstheme="minorHAnsi"/>
          <w:b/>
          <w:sz w:val="24"/>
          <w:szCs w:val="24"/>
        </w:rPr>
        <w:t>estaurant scolaire</w:t>
      </w:r>
      <w:r w:rsidR="00844390" w:rsidRPr="00D45039">
        <w:rPr>
          <w:rFonts w:eastAsia="Calibri" w:cstheme="minorHAnsi"/>
          <w:b/>
          <w:sz w:val="24"/>
          <w:szCs w:val="24"/>
        </w:rPr>
        <w:t xml:space="preserve"> et Accueil de loisirs / ALSH</w:t>
      </w:r>
    </w:p>
    <w:p w:rsidR="00CE27BD" w:rsidRPr="00D45039" w:rsidRDefault="00CE27BD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CE27BD" w:rsidRPr="00D45039" w:rsidRDefault="00CE27BD" w:rsidP="00D45039">
      <w:pPr>
        <w:spacing w:after="0"/>
        <w:jc w:val="both"/>
        <w:rPr>
          <w:rFonts w:cstheme="minorHAnsi"/>
          <w:sz w:val="24"/>
          <w:szCs w:val="24"/>
        </w:rPr>
      </w:pPr>
    </w:p>
    <w:p w:rsidR="00D47593" w:rsidRDefault="00D47593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5039">
        <w:rPr>
          <w:rFonts w:cstheme="minorHAnsi"/>
          <w:color w:val="000000"/>
          <w:sz w:val="24"/>
          <w:szCs w:val="24"/>
        </w:rPr>
        <w:t>Mme Marie-Christine TALMONT, 1</w:t>
      </w:r>
      <w:r w:rsidRPr="00D45039">
        <w:rPr>
          <w:rFonts w:cstheme="minorHAnsi"/>
          <w:color w:val="000000"/>
          <w:sz w:val="24"/>
          <w:szCs w:val="24"/>
          <w:vertAlign w:val="superscript"/>
        </w:rPr>
        <w:t>ère</w:t>
      </w:r>
      <w:r w:rsidRPr="00D45039">
        <w:rPr>
          <w:rFonts w:cstheme="minorHAnsi"/>
          <w:color w:val="000000"/>
          <w:sz w:val="24"/>
          <w:szCs w:val="24"/>
        </w:rPr>
        <w:t xml:space="preserve"> adjointe au Maire </w:t>
      </w:r>
      <w:r w:rsidRPr="00D45039">
        <w:rPr>
          <w:rFonts w:cstheme="minorHAnsi"/>
          <w:sz w:val="24"/>
          <w:szCs w:val="24"/>
        </w:rPr>
        <w:t>propose de reconduire les tarifs à compter de septembre 2023</w:t>
      </w:r>
      <w:r w:rsidR="004660C9" w:rsidRPr="00D45039">
        <w:rPr>
          <w:rFonts w:cstheme="minorHAnsi"/>
          <w:sz w:val="24"/>
          <w:szCs w:val="24"/>
        </w:rPr>
        <w:t> :</w:t>
      </w: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9CC" w:rsidRPr="00D45039" w:rsidRDefault="007D29CC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20"/>
      </w:tblGrid>
      <w:tr w:rsidR="00D47593" w:rsidRPr="00D45039" w:rsidTr="00563160">
        <w:trPr>
          <w:trHeight w:val="125"/>
        </w:trPr>
        <w:tc>
          <w:tcPr>
            <w:tcW w:w="8220" w:type="dxa"/>
          </w:tcPr>
          <w:p w:rsidR="00D47593" w:rsidRPr="00D45039" w:rsidRDefault="00D47593" w:rsidP="00D4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1C7770" w:rsidRPr="00D45039" w:rsidRDefault="001C7770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734451" w:rsidRPr="00D45039" w:rsidRDefault="00734451" w:rsidP="00D45039">
      <w:pPr>
        <w:spacing w:after="0"/>
        <w:jc w:val="both"/>
        <w:rPr>
          <w:rFonts w:eastAsia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660C9" w:rsidRPr="00D45039" w:rsidTr="004660C9">
        <w:tc>
          <w:tcPr>
            <w:tcW w:w="4530" w:type="dxa"/>
          </w:tcPr>
          <w:p w:rsidR="004660C9" w:rsidRPr="00D45039" w:rsidRDefault="004660C9" w:rsidP="00D4503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4660C9" w:rsidRPr="00395E02" w:rsidRDefault="004660C9" w:rsidP="006873D0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E02">
              <w:rPr>
                <w:rFonts w:cstheme="minorHAnsi"/>
                <w:b/>
                <w:sz w:val="24"/>
                <w:szCs w:val="24"/>
              </w:rPr>
              <w:t>Tarifs</w:t>
            </w:r>
          </w:p>
        </w:tc>
      </w:tr>
      <w:tr w:rsidR="004660C9" w:rsidRPr="00D45039" w:rsidTr="004660C9">
        <w:tc>
          <w:tcPr>
            <w:tcW w:w="4530" w:type="dxa"/>
          </w:tcPr>
          <w:p w:rsidR="004660C9" w:rsidRPr="00D45039" w:rsidRDefault="004660C9" w:rsidP="00D4503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 xml:space="preserve">Repas régulier pour un enfant domicilié à Moréac et inscrit </w:t>
            </w:r>
          </w:p>
        </w:tc>
        <w:tc>
          <w:tcPr>
            <w:tcW w:w="4531" w:type="dxa"/>
          </w:tcPr>
          <w:p w:rsidR="004660C9" w:rsidRPr="00D45039" w:rsidRDefault="004660C9" w:rsidP="006873D0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3,50 €</w:t>
            </w:r>
          </w:p>
        </w:tc>
      </w:tr>
      <w:tr w:rsidR="004660C9" w:rsidRPr="00D45039" w:rsidTr="004660C9">
        <w:tc>
          <w:tcPr>
            <w:tcW w:w="4530" w:type="dxa"/>
          </w:tcPr>
          <w:p w:rsidR="004660C9" w:rsidRPr="00D45039" w:rsidRDefault="004660C9" w:rsidP="00D4503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Repas pour un enfant domicilié à Moréac et non inscrit</w:t>
            </w:r>
          </w:p>
        </w:tc>
        <w:tc>
          <w:tcPr>
            <w:tcW w:w="4531" w:type="dxa"/>
          </w:tcPr>
          <w:p w:rsidR="004660C9" w:rsidRPr="00D45039" w:rsidRDefault="004660C9" w:rsidP="006873D0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5,10 €</w:t>
            </w:r>
          </w:p>
        </w:tc>
      </w:tr>
      <w:tr w:rsidR="004660C9" w:rsidRPr="00D45039" w:rsidTr="004660C9">
        <w:tc>
          <w:tcPr>
            <w:tcW w:w="4530" w:type="dxa"/>
          </w:tcPr>
          <w:p w:rsidR="004660C9" w:rsidRPr="00D45039" w:rsidRDefault="004660C9" w:rsidP="00D4503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Repas pour un enfant non domicilié à Moréac et inscrit</w:t>
            </w:r>
          </w:p>
        </w:tc>
        <w:tc>
          <w:tcPr>
            <w:tcW w:w="4531" w:type="dxa"/>
          </w:tcPr>
          <w:p w:rsidR="004660C9" w:rsidRPr="00D45039" w:rsidRDefault="004660C9" w:rsidP="006873D0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4,10 €</w:t>
            </w:r>
          </w:p>
        </w:tc>
      </w:tr>
      <w:tr w:rsidR="004660C9" w:rsidRPr="00D45039" w:rsidTr="004660C9">
        <w:tc>
          <w:tcPr>
            <w:tcW w:w="4530" w:type="dxa"/>
          </w:tcPr>
          <w:p w:rsidR="004660C9" w:rsidRPr="00D45039" w:rsidRDefault="004660C9" w:rsidP="00D4503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Repas pour une enfant non domicilié à Moréac et non inscrit</w:t>
            </w:r>
          </w:p>
        </w:tc>
        <w:tc>
          <w:tcPr>
            <w:tcW w:w="4531" w:type="dxa"/>
          </w:tcPr>
          <w:p w:rsidR="004660C9" w:rsidRPr="00D45039" w:rsidRDefault="004660C9" w:rsidP="006873D0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5,65 €</w:t>
            </w:r>
          </w:p>
        </w:tc>
      </w:tr>
      <w:tr w:rsidR="004660C9" w:rsidRPr="00D45039" w:rsidTr="004660C9">
        <w:tc>
          <w:tcPr>
            <w:tcW w:w="4530" w:type="dxa"/>
          </w:tcPr>
          <w:p w:rsidR="004660C9" w:rsidRPr="00D45039" w:rsidRDefault="004660C9" w:rsidP="00D4503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Repas adulte pour les enseignants, les personnes et intervenants liés aux écoles, le personnel communal</w:t>
            </w:r>
          </w:p>
        </w:tc>
        <w:tc>
          <w:tcPr>
            <w:tcW w:w="4531" w:type="dxa"/>
          </w:tcPr>
          <w:p w:rsidR="004660C9" w:rsidRPr="00D45039" w:rsidRDefault="004660C9" w:rsidP="006873D0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45039">
              <w:rPr>
                <w:rFonts w:cstheme="minorHAnsi"/>
                <w:sz w:val="24"/>
                <w:szCs w:val="24"/>
              </w:rPr>
              <w:t>7,30 €</w:t>
            </w:r>
          </w:p>
        </w:tc>
      </w:tr>
    </w:tbl>
    <w:p w:rsidR="00AA04C7" w:rsidRPr="00D45039" w:rsidRDefault="00AA04C7" w:rsidP="00D45039">
      <w:pPr>
        <w:spacing w:after="120"/>
        <w:jc w:val="both"/>
        <w:rPr>
          <w:rFonts w:cstheme="minorHAnsi"/>
          <w:sz w:val="24"/>
          <w:szCs w:val="24"/>
        </w:rPr>
      </w:pPr>
    </w:p>
    <w:p w:rsidR="00304EC5" w:rsidRPr="00D45039" w:rsidRDefault="00304EC5" w:rsidP="00D450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4EC5" w:rsidRPr="00D45039" w:rsidRDefault="00304EC5" w:rsidP="00D450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3D0" w:rsidRDefault="007B6993" w:rsidP="00D45039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D45039">
        <w:rPr>
          <w:rFonts w:cstheme="minorHAnsi"/>
          <w:b/>
          <w:bCs/>
          <w:sz w:val="24"/>
          <w:szCs w:val="24"/>
        </w:rPr>
        <w:t>Après en avoir délibéré, le Conseil Municipal, à l’unanimité de ses membres présents et représentés</w:t>
      </w:r>
    </w:p>
    <w:p w:rsidR="00734451" w:rsidRPr="00D45039" w:rsidRDefault="006873D0" w:rsidP="00D45039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="007B6993" w:rsidRPr="00D45039">
        <w:rPr>
          <w:rFonts w:cstheme="minorHAnsi"/>
          <w:b/>
          <w:bCs/>
          <w:sz w:val="24"/>
          <w:szCs w:val="24"/>
        </w:rPr>
        <w:t xml:space="preserve"> APPROUVE le maintien des tarifs</w:t>
      </w:r>
      <w:r w:rsidR="005F23B1" w:rsidRPr="00D45039">
        <w:rPr>
          <w:rFonts w:cstheme="minorHAnsi"/>
          <w:b/>
          <w:bCs/>
          <w:sz w:val="24"/>
          <w:szCs w:val="24"/>
        </w:rPr>
        <w:t xml:space="preserve"> à compter de Septembre 2023</w:t>
      </w:r>
      <w:r>
        <w:rPr>
          <w:rFonts w:cstheme="minorHAnsi"/>
          <w:b/>
          <w:bCs/>
          <w:sz w:val="24"/>
          <w:szCs w:val="24"/>
        </w:rPr>
        <w:t xml:space="preserve"> au restaurant scolaire ainsi qu’à l’accueil de loisirs,</w:t>
      </w:r>
    </w:p>
    <w:p w:rsidR="00034646" w:rsidRPr="00D45039" w:rsidRDefault="006873D0" w:rsidP="00D45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</w:rPr>
        <w:t>- AUTORISE</w:t>
      </w:r>
      <w:r w:rsidR="005F23B1" w:rsidRPr="00D45039">
        <w:rPr>
          <w:rFonts w:cstheme="minorHAnsi"/>
          <w:b/>
          <w:bCs/>
          <w:color w:val="000000"/>
          <w:sz w:val="24"/>
          <w:szCs w:val="24"/>
        </w:rPr>
        <w:t xml:space="preserve"> M</w:t>
      </w:r>
      <w:r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5F23B1" w:rsidRPr="00D45039">
        <w:rPr>
          <w:rFonts w:cstheme="minorHAnsi"/>
          <w:b/>
          <w:bCs/>
          <w:color w:val="000000"/>
          <w:sz w:val="24"/>
          <w:szCs w:val="24"/>
        </w:rPr>
        <w:t>le Maire, ou son représentant, à signer toute pièce nécessaire à l’exécution de la présente délibération.</w:t>
      </w:r>
    </w:p>
    <w:p w:rsidR="00034646" w:rsidRPr="00D45039" w:rsidRDefault="00034646" w:rsidP="00D450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34451" w:rsidRPr="00D45039" w:rsidRDefault="00734451" w:rsidP="00D450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C0D77" w:rsidRPr="00D45039" w:rsidRDefault="006873D0" w:rsidP="00D4503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6C0D77" w:rsidRPr="00D45039" w:rsidRDefault="006C0D77" w:rsidP="00D450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C1FDA" w:rsidRPr="00D45039" w:rsidRDefault="006C1FDA" w:rsidP="00D450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64DD8" w:rsidRPr="00D45039" w:rsidRDefault="00864DD8" w:rsidP="00D450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5FDD" w:rsidRDefault="00D96744" w:rsidP="00D96744">
      <w:pPr>
        <w:spacing w:after="0" w:line="240" w:lineRule="auto"/>
        <w:jc w:val="center"/>
        <w:rPr>
          <w:rFonts w:ascii="Sora" w:hAnsi="Sora" w:cs="Sora"/>
          <w:b/>
          <w:sz w:val="20"/>
          <w:szCs w:val="20"/>
        </w:rPr>
      </w:pPr>
      <w:r w:rsidRPr="00D45039">
        <w:rPr>
          <w:rFonts w:cstheme="minorHAnsi"/>
          <w:b/>
          <w:sz w:val="24"/>
          <w:szCs w:val="24"/>
        </w:rPr>
        <w:t>L’</w:t>
      </w:r>
      <w:r w:rsidR="00245FDD" w:rsidRPr="00D45039">
        <w:rPr>
          <w:rFonts w:cstheme="minorHAnsi"/>
          <w:b/>
          <w:sz w:val="24"/>
          <w:szCs w:val="24"/>
        </w:rPr>
        <w:t>o</w:t>
      </w:r>
      <w:r w:rsidRPr="00D45039">
        <w:rPr>
          <w:rFonts w:cstheme="minorHAnsi"/>
          <w:b/>
          <w:sz w:val="24"/>
          <w:szCs w:val="24"/>
        </w:rPr>
        <w:t>r</w:t>
      </w:r>
      <w:r w:rsidR="00245FDD" w:rsidRPr="00D45039">
        <w:rPr>
          <w:rFonts w:cstheme="minorHAnsi"/>
          <w:b/>
          <w:sz w:val="24"/>
          <w:szCs w:val="24"/>
        </w:rPr>
        <w:t xml:space="preserve">dre du jour étant </w:t>
      </w:r>
      <w:r w:rsidRPr="00D45039">
        <w:rPr>
          <w:rFonts w:cstheme="minorHAnsi"/>
          <w:b/>
          <w:sz w:val="24"/>
          <w:szCs w:val="24"/>
        </w:rPr>
        <w:t>achevé</w:t>
      </w:r>
      <w:r w:rsidR="00245FDD" w:rsidRPr="00D45039">
        <w:rPr>
          <w:rFonts w:cstheme="minorHAnsi"/>
          <w:b/>
          <w:sz w:val="24"/>
          <w:szCs w:val="24"/>
        </w:rPr>
        <w:t>, la séance est levée à 2</w:t>
      </w:r>
      <w:r w:rsidR="00092CE0" w:rsidRPr="00D45039">
        <w:rPr>
          <w:rFonts w:cstheme="minorHAnsi"/>
          <w:b/>
          <w:sz w:val="24"/>
          <w:szCs w:val="24"/>
        </w:rPr>
        <w:t>0h45</w:t>
      </w:r>
      <w:r>
        <w:rPr>
          <w:rFonts w:ascii="Sora" w:hAnsi="Sora" w:cs="Sora"/>
          <w:b/>
          <w:sz w:val="20"/>
          <w:szCs w:val="20"/>
        </w:rPr>
        <w:t>.</w:t>
      </w:r>
    </w:p>
    <w:sectPr w:rsidR="00245FDD" w:rsidSect="00BD6E3C">
      <w:footerReference w:type="default" r:id="rId9"/>
      <w:pgSz w:w="11907" w:h="16839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1F" w:rsidRDefault="002A571F" w:rsidP="00BB15DA">
      <w:pPr>
        <w:spacing w:after="0" w:line="240" w:lineRule="auto"/>
      </w:pPr>
      <w:r>
        <w:separator/>
      </w:r>
    </w:p>
  </w:endnote>
  <w:endnote w:type="continuationSeparator" w:id="0">
    <w:p w:rsidR="002A571F" w:rsidRDefault="002A571F" w:rsidP="00BB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ra">
    <w:altName w:val="Sora"/>
    <w:panose1 w:val="00000000000000000000"/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042981"/>
      <w:docPartObj>
        <w:docPartGallery w:val="Page Numbers (Bottom of Page)"/>
        <w:docPartUnique/>
      </w:docPartObj>
    </w:sdtPr>
    <w:sdtEndPr/>
    <w:sdtContent>
      <w:p w:rsidR="00BD6E3C" w:rsidRDefault="00BD6E3C">
        <w:pPr>
          <w:pStyle w:val="Pieddepage"/>
          <w:jc w:val="right"/>
        </w:pPr>
      </w:p>
      <w:p w:rsidR="00BD6E3C" w:rsidRDefault="00BD6E3C">
        <w:pPr>
          <w:pStyle w:val="Pieddepage"/>
          <w:jc w:val="right"/>
        </w:pPr>
      </w:p>
      <w:p w:rsidR="00BD6E3C" w:rsidRDefault="00BD6E3C">
        <w:pPr>
          <w:pStyle w:val="Pieddepage"/>
          <w:jc w:val="right"/>
        </w:pPr>
      </w:p>
      <w:p w:rsidR="002A571F" w:rsidRDefault="002A571F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EB8F9D3" wp14:editId="2955009A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-53340</wp:posOffset>
                  </wp:positionV>
                  <wp:extent cx="4645660" cy="299085"/>
                  <wp:effectExtent l="0" t="0" r="2540" b="5715"/>
                  <wp:wrapNone/>
                  <wp:docPr id="2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566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CE0" w:rsidRDefault="002A571F" w:rsidP="003B263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15DA">
                                <w:rPr>
                                  <w:sz w:val="20"/>
                                  <w:szCs w:val="20"/>
                                </w:rPr>
                                <w:t xml:space="preserve">Commune de Moréac – Conseil Municipal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du </w:t>
                              </w:r>
                              <w:r w:rsidR="00092CE0">
                                <w:rPr>
                                  <w:sz w:val="20"/>
                                  <w:szCs w:val="20"/>
                                </w:rPr>
                                <w:t>09 juin 2023</w:t>
                              </w:r>
                            </w:p>
                            <w:p w:rsidR="002A571F" w:rsidRPr="00BB15DA" w:rsidRDefault="002A571F" w:rsidP="003B263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–</w:t>
                              </w:r>
                              <w:r w:rsidRPr="00BB15D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Procès-Verbal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B8F9D3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78.4pt;margin-top:-4.2pt;width:365.8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89ggIAAA8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" stroked="f">
                  <v:textbox>
                    <w:txbxContent>
                      <w:p w:rsidR="00092CE0" w:rsidRDefault="002A571F" w:rsidP="003B2630">
                        <w:pPr>
                          <w:rPr>
                            <w:sz w:val="20"/>
                            <w:szCs w:val="20"/>
                          </w:rPr>
                        </w:pPr>
                        <w:r w:rsidRPr="00BB15DA">
                          <w:rPr>
                            <w:sz w:val="20"/>
                            <w:szCs w:val="20"/>
                          </w:rPr>
                          <w:t xml:space="preserve">Commune de Moréac – Conseil Municipal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du </w:t>
                        </w:r>
                        <w:r w:rsidR="00092CE0">
                          <w:rPr>
                            <w:sz w:val="20"/>
                            <w:szCs w:val="20"/>
                          </w:rPr>
                          <w:t>09 juin 2023</w:t>
                        </w:r>
                      </w:p>
                      <w:p w:rsidR="002A571F" w:rsidRPr="00BB15DA" w:rsidRDefault="002A571F" w:rsidP="003B263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–</w:t>
                        </w:r>
                        <w:r w:rsidRPr="00BB15D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Procès-Verbal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A571F" w:rsidRDefault="002A571F" w:rsidP="00BB15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1F" w:rsidRDefault="002A571F" w:rsidP="00BB15DA">
      <w:pPr>
        <w:spacing w:after="0" w:line="240" w:lineRule="auto"/>
      </w:pPr>
      <w:r>
        <w:separator/>
      </w:r>
    </w:p>
  </w:footnote>
  <w:footnote w:type="continuationSeparator" w:id="0">
    <w:p w:rsidR="002A571F" w:rsidRDefault="002A571F" w:rsidP="00BB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186"/>
    <w:multiLevelType w:val="hybridMultilevel"/>
    <w:tmpl w:val="6E202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AA6"/>
    <w:multiLevelType w:val="hybridMultilevel"/>
    <w:tmpl w:val="E0189D84"/>
    <w:lvl w:ilvl="0" w:tplc="1FF0805C">
      <w:numFmt w:val="bullet"/>
      <w:lvlText w:val="-"/>
      <w:lvlJc w:val="left"/>
      <w:pPr>
        <w:ind w:left="57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1">
    <w:nsid w:val="07736421"/>
    <w:multiLevelType w:val="hybridMultilevel"/>
    <w:tmpl w:val="746A66DC"/>
    <w:lvl w:ilvl="0" w:tplc="A26692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4AB"/>
    <w:multiLevelType w:val="hybridMultilevel"/>
    <w:tmpl w:val="36EC59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5922"/>
    <w:multiLevelType w:val="hybridMultilevel"/>
    <w:tmpl w:val="23D8778E"/>
    <w:lvl w:ilvl="0" w:tplc="040C000F">
      <w:start w:val="1"/>
      <w:numFmt w:val="decimal"/>
      <w:lvlText w:val="%1.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12972FD"/>
    <w:multiLevelType w:val="hybridMultilevel"/>
    <w:tmpl w:val="4F027BD2"/>
    <w:lvl w:ilvl="0" w:tplc="EB825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4F4D"/>
    <w:multiLevelType w:val="hybridMultilevel"/>
    <w:tmpl w:val="0264FD6A"/>
    <w:lvl w:ilvl="0" w:tplc="A26692D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11398"/>
    <w:multiLevelType w:val="hybridMultilevel"/>
    <w:tmpl w:val="E4BC8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6EA0"/>
    <w:multiLevelType w:val="hybridMultilevel"/>
    <w:tmpl w:val="C0063B7E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217E1C"/>
    <w:multiLevelType w:val="hybridMultilevel"/>
    <w:tmpl w:val="87C2BC30"/>
    <w:lvl w:ilvl="0" w:tplc="55D66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63C14"/>
    <w:multiLevelType w:val="hybridMultilevel"/>
    <w:tmpl w:val="CAFA4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1A81"/>
    <w:multiLevelType w:val="multilevel"/>
    <w:tmpl w:val="E486A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202AC6"/>
    <w:multiLevelType w:val="multilevel"/>
    <w:tmpl w:val="79063A08"/>
    <w:lvl w:ilvl="0">
      <w:start w:val="7"/>
      <w:numFmt w:val="decimal"/>
      <w:lvlText w:val="%1"/>
      <w:lvlJc w:val="left"/>
      <w:pPr>
        <w:ind w:left="643" w:hanging="42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643" w:hanging="427"/>
      </w:pPr>
      <w:rPr>
        <w:rFonts w:ascii="Carlito" w:eastAsia="Carlito" w:hAnsi="Carlito" w:cs="Carlito" w:hint="default"/>
        <w:i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upperLetter"/>
      <w:lvlText w:val="%3)"/>
      <w:lvlJc w:val="left"/>
      <w:pPr>
        <w:ind w:left="936" w:hanging="360"/>
      </w:pPr>
      <w:rPr>
        <w:rFonts w:ascii="Carlito" w:eastAsia="Carlito" w:hAnsi="Carlito" w:cs="Carlito" w:hint="default"/>
        <w:i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  <w:lang w:val="fr-FR" w:eastAsia="en-US" w:bidi="ar-SA"/>
      </w:rPr>
    </w:lvl>
  </w:abstractNum>
  <w:abstractNum w:abstractNumId="13" w15:restartNumberingAfterBreak="1">
    <w:nsid w:val="28B26B53"/>
    <w:multiLevelType w:val="hybridMultilevel"/>
    <w:tmpl w:val="E3E8CA0E"/>
    <w:lvl w:ilvl="0" w:tplc="A26692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482A"/>
    <w:multiLevelType w:val="hybridMultilevel"/>
    <w:tmpl w:val="052A87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5059"/>
    <w:multiLevelType w:val="hybridMultilevel"/>
    <w:tmpl w:val="5AFCE9A6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751307"/>
    <w:multiLevelType w:val="hybridMultilevel"/>
    <w:tmpl w:val="7F1A6D60"/>
    <w:lvl w:ilvl="0" w:tplc="7CF088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95647"/>
    <w:multiLevelType w:val="hybridMultilevel"/>
    <w:tmpl w:val="E4CE3254"/>
    <w:lvl w:ilvl="0" w:tplc="26305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D2036D9"/>
    <w:multiLevelType w:val="hybridMultilevel"/>
    <w:tmpl w:val="0B422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2E3C"/>
    <w:multiLevelType w:val="hybridMultilevel"/>
    <w:tmpl w:val="4F36452E"/>
    <w:lvl w:ilvl="0" w:tplc="26305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0B89"/>
    <w:multiLevelType w:val="hybridMultilevel"/>
    <w:tmpl w:val="61A2D94C"/>
    <w:lvl w:ilvl="0" w:tplc="7CF088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3026A5A"/>
    <w:multiLevelType w:val="hybridMultilevel"/>
    <w:tmpl w:val="C9B264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F5EC3"/>
    <w:multiLevelType w:val="hybridMultilevel"/>
    <w:tmpl w:val="74E8816C"/>
    <w:lvl w:ilvl="0" w:tplc="040C000F">
      <w:start w:val="1"/>
      <w:numFmt w:val="decimal"/>
      <w:lvlText w:val="%1.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47414E9B"/>
    <w:multiLevelType w:val="hybridMultilevel"/>
    <w:tmpl w:val="74E8816C"/>
    <w:lvl w:ilvl="0" w:tplc="040C000F">
      <w:start w:val="1"/>
      <w:numFmt w:val="decimal"/>
      <w:lvlText w:val="%1.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48FB155C"/>
    <w:multiLevelType w:val="hybridMultilevel"/>
    <w:tmpl w:val="56B6D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5886"/>
    <w:multiLevelType w:val="hybridMultilevel"/>
    <w:tmpl w:val="786D0F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A1961A0"/>
    <w:multiLevelType w:val="hybridMultilevel"/>
    <w:tmpl w:val="1708D6D0"/>
    <w:lvl w:ilvl="0" w:tplc="552E3F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4632"/>
    <w:multiLevelType w:val="hybridMultilevel"/>
    <w:tmpl w:val="624A33E8"/>
    <w:lvl w:ilvl="0" w:tplc="B510AD7E">
      <w:numFmt w:val="bullet"/>
      <w:lvlText w:val="-"/>
      <w:lvlJc w:val="left"/>
      <w:pPr>
        <w:ind w:left="936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27D0D668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2" w:tplc="CD609274">
      <w:numFmt w:val="bullet"/>
      <w:lvlText w:val="•"/>
      <w:lvlJc w:val="left"/>
      <w:pPr>
        <w:ind w:left="2641" w:hanging="360"/>
      </w:pPr>
      <w:rPr>
        <w:rFonts w:hint="default"/>
        <w:lang w:val="fr-FR" w:eastAsia="en-US" w:bidi="ar-SA"/>
      </w:rPr>
    </w:lvl>
    <w:lvl w:ilvl="3" w:tplc="D9CAB99A">
      <w:numFmt w:val="bullet"/>
      <w:lvlText w:val="•"/>
      <w:lvlJc w:val="left"/>
      <w:pPr>
        <w:ind w:left="3491" w:hanging="360"/>
      </w:pPr>
      <w:rPr>
        <w:rFonts w:hint="default"/>
        <w:lang w:val="fr-FR" w:eastAsia="en-US" w:bidi="ar-SA"/>
      </w:rPr>
    </w:lvl>
    <w:lvl w:ilvl="4" w:tplc="CF5215E0">
      <w:numFmt w:val="bullet"/>
      <w:lvlText w:val="•"/>
      <w:lvlJc w:val="left"/>
      <w:pPr>
        <w:ind w:left="4342" w:hanging="360"/>
      </w:pPr>
      <w:rPr>
        <w:rFonts w:hint="default"/>
        <w:lang w:val="fr-FR" w:eastAsia="en-US" w:bidi="ar-SA"/>
      </w:rPr>
    </w:lvl>
    <w:lvl w:ilvl="5" w:tplc="B7D043A6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ABD454AE">
      <w:numFmt w:val="bullet"/>
      <w:lvlText w:val="•"/>
      <w:lvlJc w:val="left"/>
      <w:pPr>
        <w:ind w:left="6043" w:hanging="360"/>
      </w:pPr>
      <w:rPr>
        <w:rFonts w:hint="default"/>
        <w:lang w:val="fr-FR" w:eastAsia="en-US" w:bidi="ar-SA"/>
      </w:rPr>
    </w:lvl>
    <w:lvl w:ilvl="7" w:tplc="E79CE836">
      <w:numFmt w:val="bullet"/>
      <w:lvlText w:val="•"/>
      <w:lvlJc w:val="left"/>
      <w:pPr>
        <w:ind w:left="6894" w:hanging="360"/>
      </w:pPr>
      <w:rPr>
        <w:rFonts w:hint="default"/>
        <w:lang w:val="fr-FR" w:eastAsia="en-US" w:bidi="ar-SA"/>
      </w:rPr>
    </w:lvl>
    <w:lvl w:ilvl="8" w:tplc="EABA9088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4A4B64D1"/>
    <w:multiLevelType w:val="hybridMultilevel"/>
    <w:tmpl w:val="6FA0A8C4"/>
    <w:lvl w:ilvl="0" w:tplc="AB10FC9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C14C7C"/>
    <w:multiLevelType w:val="hybridMultilevel"/>
    <w:tmpl w:val="6E762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A43FA"/>
    <w:multiLevelType w:val="hybridMultilevel"/>
    <w:tmpl w:val="3EDAA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A670C"/>
    <w:multiLevelType w:val="hybridMultilevel"/>
    <w:tmpl w:val="F646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92E75"/>
    <w:multiLevelType w:val="hybridMultilevel"/>
    <w:tmpl w:val="D3C01C9E"/>
    <w:lvl w:ilvl="0" w:tplc="A26692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366"/>
    <w:multiLevelType w:val="hybridMultilevel"/>
    <w:tmpl w:val="B89EFF86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D792625"/>
    <w:multiLevelType w:val="hybridMultilevel"/>
    <w:tmpl w:val="6C88FCAC"/>
    <w:lvl w:ilvl="0" w:tplc="7CF088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B3496"/>
    <w:multiLevelType w:val="hybridMultilevel"/>
    <w:tmpl w:val="553C66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F71CD"/>
    <w:multiLevelType w:val="hybridMultilevel"/>
    <w:tmpl w:val="1D5216DC"/>
    <w:lvl w:ilvl="0" w:tplc="7CF088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5519"/>
    <w:multiLevelType w:val="hybridMultilevel"/>
    <w:tmpl w:val="5B64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A5D5F"/>
    <w:multiLevelType w:val="hybridMultilevel"/>
    <w:tmpl w:val="879E5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65663"/>
    <w:multiLevelType w:val="hybridMultilevel"/>
    <w:tmpl w:val="BB0AE6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848EE"/>
    <w:multiLevelType w:val="hybridMultilevel"/>
    <w:tmpl w:val="D42F3A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FB50BD"/>
    <w:multiLevelType w:val="hybridMultilevel"/>
    <w:tmpl w:val="59BE2654"/>
    <w:lvl w:ilvl="0" w:tplc="CDA85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1">
    <w:nsid w:val="7D847394"/>
    <w:multiLevelType w:val="hybridMultilevel"/>
    <w:tmpl w:val="045C9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D4C78"/>
    <w:multiLevelType w:val="hybridMultilevel"/>
    <w:tmpl w:val="28A21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800B8"/>
    <w:multiLevelType w:val="hybridMultilevel"/>
    <w:tmpl w:val="5456D164"/>
    <w:lvl w:ilvl="0" w:tplc="57002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0"/>
  </w:num>
  <w:num w:numId="4">
    <w:abstractNumId w:val="16"/>
  </w:num>
  <w:num w:numId="5">
    <w:abstractNumId w:val="34"/>
  </w:num>
  <w:num w:numId="6">
    <w:abstractNumId w:val="27"/>
  </w:num>
  <w:num w:numId="7">
    <w:abstractNumId w:val="12"/>
  </w:num>
  <w:num w:numId="8">
    <w:abstractNumId w:val="30"/>
  </w:num>
  <w:num w:numId="9">
    <w:abstractNumId w:val="24"/>
  </w:num>
  <w:num w:numId="10">
    <w:abstractNumId w:val="15"/>
  </w:num>
  <w:num w:numId="11">
    <w:abstractNumId w:val="37"/>
  </w:num>
  <w:num w:numId="12">
    <w:abstractNumId w:val="33"/>
  </w:num>
  <w:num w:numId="13">
    <w:abstractNumId w:val="1"/>
  </w:num>
  <w:num w:numId="14">
    <w:abstractNumId w:val="38"/>
  </w:num>
  <w:num w:numId="15">
    <w:abstractNumId w:val="35"/>
  </w:num>
  <w:num w:numId="16">
    <w:abstractNumId w:val="13"/>
  </w:num>
  <w:num w:numId="17">
    <w:abstractNumId w:val="8"/>
  </w:num>
  <w:num w:numId="18">
    <w:abstractNumId w:val="21"/>
  </w:num>
  <w:num w:numId="19">
    <w:abstractNumId w:val="7"/>
  </w:num>
  <w:num w:numId="20">
    <w:abstractNumId w:val="0"/>
  </w:num>
  <w:num w:numId="21">
    <w:abstractNumId w:val="3"/>
  </w:num>
  <w:num w:numId="22">
    <w:abstractNumId w:val="10"/>
  </w:num>
  <w:num w:numId="23">
    <w:abstractNumId w:val="4"/>
  </w:num>
  <w:num w:numId="24">
    <w:abstractNumId w:val="39"/>
  </w:num>
  <w:num w:numId="25">
    <w:abstractNumId w:val="41"/>
  </w:num>
  <w:num w:numId="26">
    <w:abstractNumId w:val="23"/>
  </w:num>
  <w:num w:numId="27">
    <w:abstractNumId w:val="22"/>
  </w:num>
  <w:num w:numId="28">
    <w:abstractNumId w:val="17"/>
  </w:num>
  <w:num w:numId="29">
    <w:abstractNumId w:val="19"/>
  </w:num>
  <w:num w:numId="30">
    <w:abstractNumId w:val="42"/>
  </w:num>
  <w:num w:numId="31">
    <w:abstractNumId w:val="5"/>
  </w:num>
  <w:num w:numId="32">
    <w:abstractNumId w:val="18"/>
  </w:num>
  <w:num w:numId="33">
    <w:abstractNumId w:val="28"/>
  </w:num>
  <w:num w:numId="34">
    <w:abstractNumId w:val="2"/>
  </w:num>
  <w:num w:numId="35">
    <w:abstractNumId w:val="6"/>
  </w:num>
  <w:num w:numId="36">
    <w:abstractNumId w:val="32"/>
  </w:num>
  <w:num w:numId="37">
    <w:abstractNumId w:val="43"/>
  </w:num>
  <w:num w:numId="38">
    <w:abstractNumId w:val="44"/>
  </w:num>
  <w:num w:numId="39">
    <w:abstractNumId w:val="31"/>
  </w:num>
  <w:num w:numId="40">
    <w:abstractNumId w:val="14"/>
  </w:num>
  <w:num w:numId="41">
    <w:abstractNumId w:val="11"/>
  </w:num>
  <w:num w:numId="42">
    <w:abstractNumId w:val="25"/>
  </w:num>
  <w:num w:numId="43">
    <w:abstractNumId w:val="40"/>
  </w:num>
  <w:num w:numId="44">
    <w:abstractNumId w:val="9"/>
  </w:num>
  <w:num w:numId="45">
    <w:abstractNumId w:val="29"/>
  </w:num>
  <w:num w:numId="46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18"/>
    <w:rsid w:val="00000B74"/>
    <w:rsid w:val="000014BA"/>
    <w:rsid w:val="000019EA"/>
    <w:rsid w:val="00002E7C"/>
    <w:rsid w:val="00003C54"/>
    <w:rsid w:val="0000476D"/>
    <w:rsid w:val="00004A7C"/>
    <w:rsid w:val="00004D5C"/>
    <w:rsid w:val="00006E6E"/>
    <w:rsid w:val="000070FB"/>
    <w:rsid w:val="0000714E"/>
    <w:rsid w:val="00010283"/>
    <w:rsid w:val="00010DA7"/>
    <w:rsid w:val="00012930"/>
    <w:rsid w:val="00016A9C"/>
    <w:rsid w:val="000170A2"/>
    <w:rsid w:val="0001739B"/>
    <w:rsid w:val="00017801"/>
    <w:rsid w:val="0002001F"/>
    <w:rsid w:val="0002078A"/>
    <w:rsid w:val="00021DC0"/>
    <w:rsid w:val="00022780"/>
    <w:rsid w:val="00023865"/>
    <w:rsid w:val="00025BD4"/>
    <w:rsid w:val="00033539"/>
    <w:rsid w:val="00033652"/>
    <w:rsid w:val="00034646"/>
    <w:rsid w:val="00034972"/>
    <w:rsid w:val="000367B4"/>
    <w:rsid w:val="0004219E"/>
    <w:rsid w:val="0004275A"/>
    <w:rsid w:val="00042EC3"/>
    <w:rsid w:val="0004324B"/>
    <w:rsid w:val="000440B8"/>
    <w:rsid w:val="00045F71"/>
    <w:rsid w:val="00046598"/>
    <w:rsid w:val="00050674"/>
    <w:rsid w:val="00050C38"/>
    <w:rsid w:val="00050DD2"/>
    <w:rsid w:val="0005175D"/>
    <w:rsid w:val="00054F4A"/>
    <w:rsid w:val="000556D5"/>
    <w:rsid w:val="00056BDF"/>
    <w:rsid w:val="00057141"/>
    <w:rsid w:val="00057E63"/>
    <w:rsid w:val="0006297F"/>
    <w:rsid w:val="000646EC"/>
    <w:rsid w:val="00064756"/>
    <w:rsid w:val="0006606E"/>
    <w:rsid w:val="000663A0"/>
    <w:rsid w:val="00066591"/>
    <w:rsid w:val="00066D57"/>
    <w:rsid w:val="00067B80"/>
    <w:rsid w:val="0007077E"/>
    <w:rsid w:val="00074B3E"/>
    <w:rsid w:val="0008124B"/>
    <w:rsid w:val="00081D20"/>
    <w:rsid w:val="00083121"/>
    <w:rsid w:val="00083F72"/>
    <w:rsid w:val="0008583B"/>
    <w:rsid w:val="00085EC5"/>
    <w:rsid w:val="00086050"/>
    <w:rsid w:val="000867BA"/>
    <w:rsid w:val="00086C59"/>
    <w:rsid w:val="00090F15"/>
    <w:rsid w:val="00092CE0"/>
    <w:rsid w:val="00093DD1"/>
    <w:rsid w:val="00094B22"/>
    <w:rsid w:val="000961DC"/>
    <w:rsid w:val="000968EF"/>
    <w:rsid w:val="000A107C"/>
    <w:rsid w:val="000A1914"/>
    <w:rsid w:val="000A22BB"/>
    <w:rsid w:val="000A2F22"/>
    <w:rsid w:val="000A4E7C"/>
    <w:rsid w:val="000A524B"/>
    <w:rsid w:val="000B0345"/>
    <w:rsid w:val="000B07B3"/>
    <w:rsid w:val="000B0CE6"/>
    <w:rsid w:val="000B1E07"/>
    <w:rsid w:val="000B288B"/>
    <w:rsid w:val="000B4B2C"/>
    <w:rsid w:val="000B687C"/>
    <w:rsid w:val="000B6AC6"/>
    <w:rsid w:val="000C070C"/>
    <w:rsid w:val="000C0784"/>
    <w:rsid w:val="000C2A21"/>
    <w:rsid w:val="000C38C7"/>
    <w:rsid w:val="000C6312"/>
    <w:rsid w:val="000C7E2D"/>
    <w:rsid w:val="000D06D7"/>
    <w:rsid w:val="000D0DF9"/>
    <w:rsid w:val="000D17FC"/>
    <w:rsid w:val="000D1F9B"/>
    <w:rsid w:val="000D5C8D"/>
    <w:rsid w:val="000D6E18"/>
    <w:rsid w:val="000D7A21"/>
    <w:rsid w:val="000E314A"/>
    <w:rsid w:val="000E36CC"/>
    <w:rsid w:val="000E3BCD"/>
    <w:rsid w:val="000E4500"/>
    <w:rsid w:val="000E4804"/>
    <w:rsid w:val="000E5CC5"/>
    <w:rsid w:val="000E6092"/>
    <w:rsid w:val="000E7237"/>
    <w:rsid w:val="000E75E6"/>
    <w:rsid w:val="000F0426"/>
    <w:rsid w:val="000F0C1B"/>
    <w:rsid w:val="000F10BF"/>
    <w:rsid w:val="000F1A4B"/>
    <w:rsid w:val="000F1E50"/>
    <w:rsid w:val="000F21DC"/>
    <w:rsid w:val="000F2519"/>
    <w:rsid w:val="000F2903"/>
    <w:rsid w:val="000F3380"/>
    <w:rsid w:val="000F3781"/>
    <w:rsid w:val="000F3913"/>
    <w:rsid w:val="000F3E14"/>
    <w:rsid w:val="000F45B2"/>
    <w:rsid w:val="000F59BB"/>
    <w:rsid w:val="000F5DD2"/>
    <w:rsid w:val="000F5DF9"/>
    <w:rsid w:val="00100A17"/>
    <w:rsid w:val="00103FF5"/>
    <w:rsid w:val="001058A8"/>
    <w:rsid w:val="00105953"/>
    <w:rsid w:val="00105B22"/>
    <w:rsid w:val="0010720F"/>
    <w:rsid w:val="0010792E"/>
    <w:rsid w:val="00114DA2"/>
    <w:rsid w:val="0011589F"/>
    <w:rsid w:val="00120452"/>
    <w:rsid w:val="00120ADF"/>
    <w:rsid w:val="001223BA"/>
    <w:rsid w:val="0012372A"/>
    <w:rsid w:val="00123B69"/>
    <w:rsid w:val="0012547C"/>
    <w:rsid w:val="00126D5C"/>
    <w:rsid w:val="0012795C"/>
    <w:rsid w:val="00127C9D"/>
    <w:rsid w:val="001329CD"/>
    <w:rsid w:val="00133AC3"/>
    <w:rsid w:val="00133D90"/>
    <w:rsid w:val="0013750C"/>
    <w:rsid w:val="00137F70"/>
    <w:rsid w:val="00140429"/>
    <w:rsid w:val="00140839"/>
    <w:rsid w:val="001411AB"/>
    <w:rsid w:val="00142CB1"/>
    <w:rsid w:val="001449EF"/>
    <w:rsid w:val="00147C06"/>
    <w:rsid w:val="001515B9"/>
    <w:rsid w:val="00154164"/>
    <w:rsid w:val="00155E46"/>
    <w:rsid w:val="0015689E"/>
    <w:rsid w:val="001601E1"/>
    <w:rsid w:val="001621FA"/>
    <w:rsid w:val="001628FD"/>
    <w:rsid w:val="0016534C"/>
    <w:rsid w:val="00165A37"/>
    <w:rsid w:val="00165B0F"/>
    <w:rsid w:val="001675B8"/>
    <w:rsid w:val="00170FB0"/>
    <w:rsid w:val="001727AE"/>
    <w:rsid w:val="00172DC1"/>
    <w:rsid w:val="00175559"/>
    <w:rsid w:val="00175F0C"/>
    <w:rsid w:val="00177EDD"/>
    <w:rsid w:val="00180980"/>
    <w:rsid w:val="0018113A"/>
    <w:rsid w:val="00181205"/>
    <w:rsid w:val="001817CF"/>
    <w:rsid w:val="00181910"/>
    <w:rsid w:val="0018299E"/>
    <w:rsid w:val="00182B11"/>
    <w:rsid w:val="00182C4E"/>
    <w:rsid w:val="00185F6E"/>
    <w:rsid w:val="0019093F"/>
    <w:rsid w:val="00191EE2"/>
    <w:rsid w:val="0019233A"/>
    <w:rsid w:val="0019388B"/>
    <w:rsid w:val="001939B5"/>
    <w:rsid w:val="00194204"/>
    <w:rsid w:val="00194C4F"/>
    <w:rsid w:val="00196891"/>
    <w:rsid w:val="00197425"/>
    <w:rsid w:val="001A103B"/>
    <w:rsid w:val="001A2947"/>
    <w:rsid w:val="001A443C"/>
    <w:rsid w:val="001A5525"/>
    <w:rsid w:val="001A56E3"/>
    <w:rsid w:val="001A5D39"/>
    <w:rsid w:val="001A7120"/>
    <w:rsid w:val="001A744C"/>
    <w:rsid w:val="001A7F95"/>
    <w:rsid w:val="001B45AC"/>
    <w:rsid w:val="001B4C10"/>
    <w:rsid w:val="001B51CF"/>
    <w:rsid w:val="001B62DE"/>
    <w:rsid w:val="001B6B09"/>
    <w:rsid w:val="001C10A5"/>
    <w:rsid w:val="001C3222"/>
    <w:rsid w:val="001C3ADE"/>
    <w:rsid w:val="001C7770"/>
    <w:rsid w:val="001D069E"/>
    <w:rsid w:val="001D24C6"/>
    <w:rsid w:val="001D3881"/>
    <w:rsid w:val="001D4FC3"/>
    <w:rsid w:val="001D58F6"/>
    <w:rsid w:val="001D740C"/>
    <w:rsid w:val="001D7F45"/>
    <w:rsid w:val="001E05B3"/>
    <w:rsid w:val="001E12EB"/>
    <w:rsid w:val="001E195A"/>
    <w:rsid w:val="001E1A94"/>
    <w:rsid w:val="001E24AC"/>
    <w:rsid w:val="001E2F79"/>
    <w:rsid w:val="001E3615"/>
    <w:rsid w:val="001E36C7"/>
    <w:rsid w:val="001E45EC"/>
    <w:rsid w:val="001E53E5"/>
    <w:rsid w:val="001E556D"/>
    <w:rsid w:val="001E5582"/>
    <w:rsid w:val="001E71FF"/>
    <w:rsid w:val="001F183F"/>
    <w:rsid w:val="001F32EF"/>
    <w:rsid w:val="001F3A45"/>
    <w:rsid w:val="001F3B37"/>
    <w:rsid w:val="001F4129"/>
    <w:rsid w:val="001F4B6E"/>
    <w:rsid w:val="001F57F6"/>
    <w:rsid w:val="001F6F50"/>
    <w:rsid w:val="00200082"/>
    <w:rsid w:val="0020063C"/>
    <w:rsid w:val="002006BB"/>
    <w:rsid w:val="00200DC4"/>
    <w:rsid w:val="00202380"/>
    <w:rsid w:val="00202694"/>
    <w:rsid w:val="00202855"/>
    <w:rsid w:val="00202FD9"/>
    <w:rsid w:val="00203147"/>
    <w:rsid w:val="00203294"/>
    <w:rsid w:val="002033BE"/>
    <w:rsid w:val="00203500"/>
    <w:rsid w:val="00203D97"/>
    <w:rsid w:val="0020457C"/>
    <w:rsid w:val="00204A4E"/>
    <w:rsid w:val="0020549A"/>
    <w:rsid w:val="00205D0A"/>
    <w:rsid w:val="00206F14"/>
    <w:rsid w:val="00210143"/>
    <w:rsid w:val="002117E5"/>
    <w:rsid w:val="0021189D"/>
    <w:rsid w:val="00215AD6"/>
    <w:rsid w:val="00216252"/>
    <w:rsid w:val="0021627E"/>
    <w:rsid w:val="0021705E"/>
    <w:rsid w:val="00220563"/>
    <w:rsid w:val="00220B6F"/>
    <w:rsid w:val="002244D8"/>
    <w:rsid w:val="002258BE"/>
    <w:rsid w:val="00230CB5"/>
    <w:rsid w:val="002312E5"/>
    <w:rsid w:val="00231765"/>
    <w:rsid w:val="00231ECF"/>
    <w:rsid w:val="00232A7A"/>
    <w:rsid w:val="00232C9A"/>
    <w:rsid w:val="00235B19"/>
    <w:rsid w:val="002409A2"/>
    <w:rsid w:val="00240DE5"/>
    <w:rsid w:val="00241A72"/>
    <w:rsid w:val="0024224B"/>
    <w:rsid w:val="0024353D"/>
    <w:rsid w:val="00243616"/>
    <w:rsid w:val="0024366F"/>
    <w:rsid w:val="00244000"/>
    <w:rsid w:val="00245D4A"/>
    <w:rsid w:val="00245FDD"/>
    <w:rsid w:val="00246791"/>
    <w:rsid w:val="00246C80"/>
    <w:rsid w:val="002470A0"/>
    <w:rsid w:val="0024729C"/>
    <w:rsid w:val="002472FA"/>
    <w:rsid w:val="00247A53"/>
    <w:rsid w:val="00250605"/>
    <w:rsid w:val="00251EA4"/>
    <w:rsid w:val="00251FB5"/>
    <w:rsid w:val="00253A8A"/>
    <w:rsid w:val="002549CA"/>
    <w:rsid w:val="002567BA"/>
    <w:rsid w:val="00256CAA"/>
    <w:rsid w:val="00261769"/>
    <w:rsid w:val="00262361"/>
    <w:rsid w:val="00262E2C"/>
    <w:rsid w:val="00263175"/>
    <w:rsid w:val="00263AE4"/>
    <w:rsid w:val="002649EB"/>
    <w:rsid w:val="002654EE"/>
    <w:rsid w:val="00265FC8"/>
    <w:rsid w:val="00267246"/>
    <w:rsid w:val="002714D2"/>
    <w:rsid w:val="0027279B"/>
    <w:rsid w:val="002731C4"/>
    <w:rsid w:val="002750AD"/>
    <w:rsid w:val="0027537D"/>
    <w:rsid w:val="00275792"/>
    <w:rsid w:val="00275DC4"/>
    <w:rsid w:val="00275F1D"/>
    <w:rsid w:val="00275F76"/>
    <w:rsid w:val="002765B6"/>
    <w:rsid w:val="0027770F"/>
    <w:rsid w:val="00280A57"/>
    <w:rsid w:val="00280AE8"/>
    <w:rsid w:val="00280E41"/>
    <w:rsid w:val="002819CD"/>
    <w:rsid w:val="00281ED0"/>
    <w:rsid w:val="0028344C"/>
    <w:rsid w:val="00285F6C"/>
    <w:rsid w:val="00286BE9"/>
    <w:rsid w:val="00286D30"/>
    <w:rsid w:val="00287A4F"/>
    <w:rsid w:val="00290D2B"/>
    <w:rsid w:val="00292239"/>
    <w:rsid w:val="002925BC"/>
    <w:rsid w:val="00293743"/>
    <w:rsid w:val="00294B69"/>
    <w:rsid w:val="00295ED6"/>
    <w:rsid w:val="00296008"/>
    <w:rsid w:val="00297A42"/>
    <w:rsid w:val="002A260C"/>
    <w:rsid w:val="002A33BF"/>
    <w:rsid w:val="002A3BBA"/>
    <w:rsid w:val="002A3CC1"/>
    <w:rsid w:val="002A452E"/>
    <w:rsid w:val="002A4A72"/>
    <w:rsid w:val="002A571F"/>
    <w:rsid w:val="002A61EF"/>
    <w:rsid w:val="002B075B"/>
    <w:rsid w:val="002B3997"/>
    <w:rsid w:val="002B3A72"/>
    <w:rsid w:val="002B4667"/>
    <w:rsid w:val="002B4CF7"/>
    <w:rsid w:val="002C0BD3"/>
    <w:rsid w:val="002C2A88"/>
    <w:rsid w:val="002C2BE9"/>
    <w:rsid w:val="002C2FF1"/>
    <w:rsid w:val="002C367C"/>
    <w:rsid w:val="002C371D"/>
    <w:rsid w:val="002C4ABA"/>
    <w:rsid w:val="002C5C0C"/>
    <w:rsid w:val="002C5D8A"/>
    <w:rsid w:val="002C6AAF"/>
    <w:rsid w:val="002C70FD"/>
    <w:rsid w:val="002C7643"/>
    <w:rsid w:val="002D005A"/>
    <w:rsid w:val="002D0C47"/>
    <w:rsid w:val="002D0CFF"/>
    <w:rsid w:val="002D1C4B"/>
    <w:rsid w:val="002D2854"/>
    <w:rsid w:val="002D4DC4"/>
    <w:rsid w:val="002D5057"/>
    <w:rsid w:val="002D62D5"/>
    <w:rsid w:val="002D78A0"/>
    <w:rsid w:val="002D7C3F"/>
    <w:rsid w:val="002D7D86"/>
    <w:rsid w:val="002E2E09"/>
    <w:rsid w:val="002E3CBB"/>
    <w:rsid w:val="002E4085"/>
    <w:rsid w:val="002E4ACA"/>
    <w:rsid w:val="002E4CC4"/>
    <w:rsid w:val="002E6713"/>
    <w:rsid w:val="002F1517"/>
    <w:rsid w:val="002F1FA7"/>
    <w:rsid w:val="002F307E"/>
    <w:rsid w:val="002F32A0"/>
    <w:rsid w:val="002F5731"/>
    <w:rsid w:val="002F5BB5"/>
    <w:rsid w:val="002F68DC"/>
    <w:rsid w:val="00301536"/>
    <w:rsid w:val="00301AE7"/>
    <w:rsid w:val="00302543"/>
    <w:rsid w:val="00302EAD"/>
    <w:rsid w:val="00302EDF"/>
    <w:rsid w:val="003031AE"/>
    <w:rsid w:val="00303926"/>
    <w:rsid w:val="00303F68"/>
    <w:rsid w:val="003049F8"/>
    <w:rsid w:val="00304EC5"/>
    <w:rsid w:val="00307ACC"/>
    <w:rsid w:val="00311889"/>
    <w:rsid w:val="00312583"/>
    <w:rsid w:val="00312F73"/>
    <w:rsid w:val="00313FD5"/>
    <w:rsid w:val="003143D0"/>
    <w:rsid w:val="003146F5"/>
    <w:rsid w:val="003162C9"/>
    <w:rsid w:val="00316417"/>
    <w:rsid w:val="00320AD1"/>
    <w:rsid w:val="003263DF"/>
    <w:rsid w:val="00331F35"/>
    <w:rsid w:val="00332385"/>
    <w:rsid w:val="003339A5"/>
    <w:rsid w:val="003340F4"/>
    <w:rsid w:val="0033594D"/>
    <w:rsid w:val="00335BF9"/>
    <w:rsid w:val="00335EB5"/>
    <w:rsid w:val="00336E09"/>
    <w:rsid w:val="00337621"/>
    <w:rsid w:val="003427F7"/>
    <w:rsid w:val="00343BF1"/>
    <w:rsid w:val="0034484C"/>
    <w:rsid w:val="0034563B"/>
    <w:rsid w:val="003478B1"/>
    <w:rsid w:val="0035032D"/>
    <w:rsid w:val="00351419"/>
    <w:rsid w:val="003521E6"/>
    <w:rsid w:val="00355EC0"/>
    <w:rsid w:val="00356C89"/>
    <w:rsid w:val="00357A5D"/>
    <w:rsid w:val="00360643"/>
    <w:rsid w:val="003626D6"/>
    <w:rsid w:val="00363541"/>
    <w:rsid w:val="003639A1"/>
    <w:rsid w:val="00363B48"/>
    <w:rsid w:val="0036416E"/>
    <w:rsid w:val="00364AAB"/>
    <w:rsid w:val="00364AB3"/>
    <w:rsid w:val="003676A5"/>
    <w:rsid w:val="0037033E"/>
    <w:rsid w:val="00370CF6"/>
    <w:rsid w:val="00371737"/>
    <w:rsid w:val="00371B88"/>
    <w:rsid w:val="00373D09"/>
    <w:rsid w:val="0037412B"/>
    <w:rsid w:val="00375EEE"/>
    <w:rsid w:val="00375F4D"/>
    <w:rsid w:val="00376970"/>
    <w:rsid w:val="00376E0C"/>
    <w:rsid w:val="003775A6"/>
    <w:rsid w:val="00377BF2"/>
    <w:rsid w:val="0038698F"/>
    <w:rsid w:val="00386D2F"/>
    <w:rsid w:val="003902EE"/>
    <w:rsid w:val="003913B5"/>
    <w:rsid w:val="0039289D"/>
    <w:rsid w:val="00394716"/>
    <w:rsid w:val="00394DF7"/>
    <w:rsid w:val="00395E02"/>
    <w:rsid w:val="00396CD6"/>
    <w:rsid w:val="003972D9"/>
    <w:rsid w:val="003A0643"/>
    <w:rsid w:val="003A0B3A"/>
    <w:rsid w:val="003A257B"/>
    <w:rsid w:val="003A6CF2"/>
    <w:rsid w:val="003A7785"/>
    <w:rsid w:val="003A7CF5"/>
    <w:rsid w:val="003A7FAB"/>
    <w:rsid w:val="003B0712"/>
    <w:rsid w:val="003B0A2B"/>
    <w:rsid w:val="003B13D8"/>
    <w:rsid w:val="003B1762"/>
    <w:rsid w:val="003B1D34"/>
    <w:rsid w:val="003B1E35"/>
    <w:rsid w:val="003B2630"/>
    <w:rsid w:val="003B2F58"/>
    <w:rsid w:val="003B64C4"/>
    <w:rsid w:val="003C0D0B"/>
    <w:rsid w:val="003C0FE9"/>
    <w:rsid w:val="003C1216"/>
    <w:rsid w:val="003C2EE0"/>
    <w:rsid w:val="003C3285"/>
    <w:rsid w:val="003C77DD"/>
    <w:rsid w:val="003D1F2A"/>
    <w:rsid w:val="003D2781"/>
    <w:rsid w:val="003D367A"/>
    <w:rsid w:val="003D4A83"/>
    <w:rsid w:val="003D5811"/>
    <w:rsid w:val="003E2C9F"/>
    <w:rsid w:val="003E307C"/>
    <w:rsid w:val="003E3AD9"/>
    <w:rsid w:val="003E5489"/>
    <w:rsid w:val="003F0688"/>
    <w:rsid w:val="003F1565"/>
    <w:rsid w:val="003F2BF7"/>
    <w:rsid w:val="003F358B"/>
    <w:rsid w:val="003F3C57"/>
    <w:rsid w:val="003F3D65"/>
    <w:rsid w:val="003F4CBF"/>
    <w:rsid w:val="003F58FF"/>
    <w:rsid w:val="003F67B8"/>
    <w:rsid w:val="003F7C13"/>
    <w:rsid w:val="003F7E77"/>
    <w:rsid w:val="00400D9A"/>
    <w:rsid w:val="00401149"/>
    <w:rsid w:val="00401531"/>
    <w:rsid w:val="004015D0"/>
    <w:rsid w:val="004031A5"/>
    <w:rsid w:val="00404463"/>
    <w:rsid w:val="00405F55"/>
    <w:rsid w:val="004062B7"/>
    <w:rsid w:val="00406810"/>
    <w:rsid w:val="00406EED"/>
    <w:rsid w:val="004109E8"/>
    <w:rsid w:val="00410A48"/>
    <w:rsid w:val="00413C0E"/>
    <w:rsid w:val="00414EB1"/>
    <w:rsid w:val="0041515C"/>
    <w:rsid w:val="004155FE"/>
    <w:rsid w:val="004159E0"/>
    <w:rsid w:val="00417216"/>
    <w:rsid w:val="00417395"/>
    <w:rsid w:val="004173DD"/>
    <w:rsid w:val="00417586"/>
    <w:rsid w:val="00417FF4"/>
    <w:rsid w:val="00420CAA"/>
    <w:rsid w:val="00420FD3"/>
    <w:rsid w:val="004233EA"/>
    <w:rsid w:val="00427502"/>
    <w:rsid w:val="00427703"/>
    <w:rsid w:val="0043175E"/>
    <w:rsid w:val="00431858"/>
    <w:rsid w:val="00433FA1"/>
    <w:rsid w:val="00436163"/>
    <w:rsid w:val="004369D9"/>
    <w:rsid w:val="00437E9E"/>
    <w:rsid w:val="00440660"/>
    <w:rsid w:val="00440F3F"/>
    <w:rsid w:val="004412BA"/>
    <w:rsid w:val="00441E9B"/>
    <w:rsid w:val="00453FF2"/>
    <w:rsid w:val="00454268"/>
    <w:rsid w:val="00455179"/>
    <w:rsid w:val="00456AC2"/>
    <w:rsid w:val="00460437"/>
    <w:rsid w:val="0046165C"/>
    <w:rsid w:val="00461ADE"/>
    <w:rsid w:val="00462219"/>
    <w:rsid w:val="00462511"/>
    <w:rsid w:val="00462D8E"/>
    <w:rsid w:val="00463007"/>
    <w:rsid w:val="00463DD5"/>
    <w:rsid w:val="00464A8E"/>
    <w:rsid w:val="004654BC"/>
    <w:rsid w:val="004660C9"/>
    <w:rsid w:val="004660FE"/>
    <w:rsid w:val="004669B3"/>
    <w:rsid w:val="00466C88"/>
    <w:rsid w:val="00466F7C"/>
    <w:rsid w:val="004674C0"/>
    <w:rsid w:val="004734E8"/>
    <w:rsid w:val="00473DB9"/>
    <w:rsid w:val="00474FA1"/>
    <w:rsid w:val="004758DF"/>
    <w:rsid w:val="00475A4B"/>
    <w:rsid w:val="004779EA"/>
    <w:rsid w:val="00480095"/>
    <w:rsid w:val="0048102C"/>
    <w:rsid w:val="00481B2C"/>
    <w:rsid w:val="0048348C"/>
    <w:rsid w:val="00484A49"/>
    <w:rsid w:val="00484CDA"/>
    <w:rsid w:val="00486612"/>
    <w:rsid w:val="0048737D"/>
    <w:rsid w:val="004930F6"/>
    <w:rsid w:val="004931AB"/>
    <w:rsid w:val="00493B82"/>
    <w:rsid w:val="00494D9A"/>
    <w:rsid w:val="00495BE4"/>
    <w:rsid w:val="00495C28"/>
    <w:rsid w:val="00496189"/>
    <w:rsid w:val="0049696E"/>
    <w:rsid w:val="004978EA"/>
    <w:rsid w:val="004A0C1B"/>
    <w:rsid w:val="004A1556"/>
    <w:rsid w:val="004A18F1"/>
    <w:rsid w:val="004A1FE7"/>
    <w:rsid w:val="004A46EF"/>
    <w:rsid w:val="004A4F4A"/>
    <w:rsid w:val="004A5877"/>
    <w:rsid w:val="004A771E"/>
    <w:rsid w:val="004A7DA9"/>
    <w:rsid w:val="004B0896"/>
    <w:rsid w:val="004B2A7C"/>
    <w:rsid w:val="004B3A89"/>
    <w:rsid w:val="004B3C27"/>
    <w:rsid w:val="004B3FD0"/>
    <w:rsid w:val="004B466F"/>
    <w:rsid w:val="004B585E"/>
    <w:rsid w:val="004B6006"/>
    <w:rsid w:val="004B6278"/>
    <w:rsid w:val="004C0D82"/>
    <w:rsid w:val="004C142B"/>
    <w:rsid w:val="004C1C06"/>
    <w:rsid w:val="004C1F5A"/>
    <w:rsid w:val="004C5E54"/>
    <w:rsid w:val="004C5F24"/>
    <w:rsid w:val="004D23F1"/>
    <w:rsid w:val="004D365A"/>
    <w:rsid w:val="004D3D87"/>
    <w:rsid w:val="004D4598"/>
    <w:rsid w:val="004D595E"/>
    <w:rsid w:val="004D6BEA"/>
    <w:rsid w:val="004D72A7"/>
    <w:rsid w:val="004D72B9"/>
    <w:rsid w:val="004D7AD9"/>
    <w:rsid w:val="004E046C"/>
    <w:rsid w:val="004E0E7B"/>
    <w:rsid w:val="004E1737"/>
    <w:rsid w:val="004E1F80"/>
    <w:rsid w:val="004E3253"/>
    <w:rsid w:val="004E3E18"/>
    <w:rsid w:val="004E4ECA"/>
    <w:rsid w:val="004E556F"/>
    <w:rsid w:val="004E6510"/>
    <w:rsid w:val="004F14EE"/>
    <w:rsid w:val="004F4043"/>
    <w:rsid w:val="004F4B30"/>
    <w:rsid w:val="004F696B"/>
    <w:rsid w:val="004F709A"/>
    <w:rsid w:val="004F76DC"/>
    <w:rsid w:val="00500985"/>
    <w:rsid w:val="00500E19"/>
    <w:rsid w:val="005034FA"/>
    <w:rsid w:val="0050367B"/>
    <w:rsid w:val="0050552A"/>
    <w:rsid w:val="00505D94"/>
    <w:rsid w:val="005060E4"/>
    <w:rsid w:val="00507B14"/>
    <w:rsid w:val="00510154"/>
    <w:rsid w:val="00510254"/>
    <w:rsid w:val="00512664"/>
    <w:rsid w:val="00514377"/>
    <w:rsid w:val="005143C4"/>
    <w:rsid w:val="00514C76"/>
    <w:rsid w:val="005174A5"/>
    <w:rsid w:val="00520D83"/>
    <w:rsid w:val="00520ECF"/>
    <w:rsid w:val="00520FF6"/>
    <w:rsid w:val="00523DE8"/>
    <w:rsid w:val="00524407"/>
    <w:rsid w:val="00524E7E"/>
    <w:rsid w:val="00525606"/>
    <w:rsid w:val="00525C2B"/>
    <w:rsid w:val="00525CB0"/>
    <w:rsid w:val="00526A06"/>
    <w:rsid w:val="005272CC"/>
    <w:rsid w:val="0052739E"/>
    <w:rsid w:val="00531269"/>
    <w:rsid w:val="00531B83"/>
    <w:rsid w:val="00531FAA"/>
    <w:rsid w:val="005329F7"/>
    <w:rsid w:val="00532B49"/>
    <w:rsid w:val="00534B5A"/>
    <w:rsid w:val="00535B76"/>
    <w:rsid w:val="0053693C"/>
    <w:rsid w:val="00537DC7"/>
    <w:rsid w:val="00540D0A"/>
    <w:rsid w:val="005418D3"/>
    <w:rsid w:val="005427F2"/>
    <w:rsid w:val="00544501"/>
    <w:rsid w:val="005452E0"/>
    <w:rsid w:val="00546927"/>
    <w:rsid w:val="00546B3E"/>
    <w:rsid w:val="005475DB"/>
    <w:rsid w:val="00547F0D"/>
    <w:rsid w:val="00551744"/>
    <w:rsid w:val="00553844"/>
    <w:rsid w:val="00553FDF"/>
    <w:rsid w:val="0055469D"/>
    <w:rsid w:val="005546B8"/>
    <w:rsid w:val="00555E3C"/>
    <w:rsid w:val="0055617E"/>
    <w:rsid w:val="00563E82"/>
    <w:rsid w:val="005653CC"/>
    <w:rsid w:val="005658BA"/>
    <w:rsid w:val="00571621"/>
    <w:rsid w:val="0057194B"/>
    <w:rsid w:val="00572837"/>
    <w:rsid w:val="005736A8"/>
    <w:rsid w:val="00574D1D"/>
    <w:rsid w:val="00574FF0"/>
    <w:rsid w:val="00576574"/>
    <w:rsid w:val="00576945"/>
    <w:rsid w:val="00577ADD"/>
    <w:rsid w:val="00583040"/>
    <w:rsid w:val="00584292"/>
    <w:rsid w:val="00584F07"/>
    <w:rsid w:val="00585019"/>
    <w:rsid w:val="0059081D"/>
    <w:rsid w:val="005944F3"/>
    <w:rsid w:val="00594A55"/>
    <w:rsid w:val="0059545D"/>
    <w:rsid w:val="00597D49"/>
    <w:rsid w:val="005A0676"/>
    <w:rsid w:val="005A1019"/>
    <w:rsid w:val="005A1280"/>
    <w:rsid w:val="005A19AA"/>
    <w:rsid w:val="005A541D"/>
    <w:rsid w:val="005A600C"/>
    <w:rsid w:val="005A6055"/>
    <w:rsid w:val="005A67E4"/>
    <w:rsid w:val="005A6C14"/>
    <w:rsid w:val="005A6F62"/>
    <w:rsid w:val="005B0540"/>
    <w:rsid w:val="005B157D"/>
    <w:rsid w:val="005B28AE"/>
    <w:rsid w:val="005B2C66"/>
    <w:rsid w:val="005B2CDB"/>
    <w:rsid w:val="005B354D"/>
    <w:rsid w:val="005B36DB"/>
    <w:rsid w:val="005B4013"/>
    <w:rsid w:val="005B5AC0"/>
    <w:rsid w:val="005B61B7"/>
    <w:rsid w:val="005B7E90"/>
    <w:rsid w:val="005C0D81"/>
    <w:rsid w:val="005C2A6B"/>
    <w:rsid w:val="005C3C79"/>
    <w:rsid w:val="005C52BD"/>
    <w:rsid w:val="005C7C6A"/>
    <w:rsid w:val="005D01FA"/>
    <w:rsid w:val="005D05AE"/>
    <w:rsid w:val="005D0CA7"/>
    <w:rsid w:val="005D3251"/>
    <w:rsid w:val="005D5515"/>
    <w:rsid w:val="005D593C"/>
    <w:rsid w:val="005D5A54"/>
    <w:rsid w:val="005D5E7D"/>
    <w:rsid w:val="005D63B0"/>
    <w:rsid w:val="005D675A"/>
    <w:rsid w:val="005E0FEE"/>
    <w:rsid w:val="005E3562"/>
    <w:rsid w:val="005E3E85"/>
    <w:rsid w:val="005F07A5"/>
    <w:rsid w:val="005F1291"/>
    <w:rsid w:val="005F23B1"/>
    <w:rsid w:val="005F279F"/>
    <w:rsid w:val="005F36D4"/>
    <w:rsid w:val="005F3AE6"/>
    <w:rsid w:val="005F3F1E"/>
    <w:rsid w:val="005F41B9"/>
    <w:rsid w:val="005F4373"/>
    <w:rsid w:val="005F4B65"/>
    <w:rsid w:val="005F5B41"/>
    <w:rsid w:val="005F5C02"/>
    <w:rsid w:val="005F667E"/>
    <w:rsid w:val="005F7018"/>
    <w:rsid w:val="00600FBF"/>
    <w:rsid w:val="00601F8F"/>
    <w:rsid w:val="0060265B"/>
    <w:rsid w:val="00602FE3"/>
    <w:rsid w:val="00603858"/>
    <w:rsid w:val="00604ABF"/>
    <w:rsid w:val="00604F5E"/>
    <w:rsid w:val="006050F8"/>
    <w:rsid w:val="006055DF"/>
    <w:rsid w:val="006070C0"/>
    <w:rsid w:val="0060784D"/>
    <w:rsid w:val="00607AF9"/>
    <w:rsid w:val="006106D4"/>
    <w:rsid w:val="00610763"/>
    <w:rsid w:val="006112AA"/>
    <w:rsid w:val="006113FA"/>
    <w:rsid w:val="0061163A"/>
    <w:rsid w:val="00611956"/>
    <w:rsid w:val="006121DE"/>
    <w:rsid w:val="0061267C"/>
    <w:rsid w:val="00613D6D"/>
    <w:rsid w:val="0061498C"/>
    <w:rsid w:val="00614AB5"/>
    <w:rsid w:val="00614F42"/>
    <w:rsid w:val="006157F6"/>
    <w:rsid w:val="00617301"/>
    <w:rsid w:val="006201C8"/>
    <w:rsid w:val="00620628"/>
    <w:rsid w:val="00621ACA"/>
    <w:rsid w:val="00621E2E"/>
    <w:rsid w:val="00621F99"/>
    <w:rsid w:val="006222EB"/>
    <w:rsid w:val="0062244E"/>
    <w:rsid w:val="00622643"/>
    <w:rsid w:val="0062386A"/>
    <w:rsid w:val="0062410F"/>
    <w:rsid w:val="00624D74"/>
    <w:rsid w:val="00625366"/>
    <w:rsid w:val="00627C6E"/>
    <w:rsid w:val="006312DB"/>
    <w:rsid w:val="00631463"/>
    <w:rsid w:val="0063160C"/>
    <w:rsid w:val="00631A3C"/>
    <w:rsid w:val="00631B1F"/>
    <w:rsid w:val="0063359D"/>
    <w:rsid w:val="0063526C"/>
    <w:rsid w:val="00635B71"/>
    <w:rsid w:val="00635CFE"/>
    <w:rsid w:val="00636AD9"/>
    <w:rsid w:val="00636F43"/>
    <w:rsid w:val="006379F5"/>
    <w:rsid w:val="00640A2A"/>
    <w:rsid w:val="00641221"/>
    <w:rsid w:val="00641A3F"/>
    <w:rsid w:val="00642671"/>
    <w:rsid w:val="00643534"/>
    <w:rsid w:val="006465B1"/>
    <w:rsid w:val="00646CF4"/>
    <w:rsid w:val="00651678"/>
    <w:rsid w:val="0065272D"/>
    <w:rsid w:val="00654173"/>
    <w:rsid w:val="00654B98"/>
    <w:rsid w:val="006565DC"/>
    <w:rsid w:val="00657044"/>
    <w:rsid w:val="00662AD9"/>
    <w:rsid w:val="006667B4"/>
    <w:rsid w:val="00667B45"/>
    <w:rsid w:val="00670C16"/>
    <w:rsid w:val="00671B6C"/>
    <w:rsid w:val="00672A0C"/>
    <w:rsid w:val="00676DA6"/>
    <w:rsid w:val="00677BBE"/>
    <w:rsid w:val="00677DB7"/>
    <w:rsid w:val="0068002D"/>
    <w:rsid w:val="0068006E"/>
    <w:rsid w:val="006806BC"/>
    <w:rsid w:val="006829B7"/>
    <w:rsid w:val="00682CB5"/>
    <w:rsid w:val="00682F80"/>
    <w:rsid w:val="00683D0D"/>
    <w:rsid w:val="00686C36"/>
    <w:rsid w:val="006873D0"/>
    <w:rsid w:val="00691355"/>
    <w:rsid w:val="00692766"/>
    <w:rsid w:val="00692939"/>
    <w:rsid w:val="00694C9A"/>
    <w:rsid w:val="00694F1E"/>
    <w:rsid w:val="0069540E"/>
    <w:rsid w:val="00695A49"/>
    <w:rsid w:val="00697744"/>
    <w:rsid w:val="00697C4E"/>
    <w:rsid w:val="006A05DF"/>
    <w:rsid w:val="006A37EA"/>
    <w:rsid w:val="006A48F3"/>
    <w:rsid w:val="006A519C"/>
    <w:rsid w:val="006B0EDA"/>
    <w:rsid w:val="006B0F6B"/>
    <w:rsid w:val="006B3B8E"/>
    <w:rsid w:val="006B4104"/>
    <w:rsid w:val="006B468F"/>
    <w:rsid w:val="006B6C60"/>
    <w:rsid w:val="006B7912"/>
    <w:rsid w:val="006C06AF"/>
    <w:rsid w:val="006C0D77"/>
    <w:rsid w:val="006C1DB5"/>
    <w:rsid w:val="006C1FDA"/>
    <w:rsid w:val="006C2116"/>
    <w:rsid w:val="006C3223"/>
    <w:rsid w:val="006C33AC"/>
    <w:rsid w:val="006C40A3"/>
    <w:rsid w:val="006C434C"/>
    <w:rsid w:val="006C495D"/>
    <w:rsid w:val="006C59FE"/>
    <w:rsid w:val="006C7AFB"/>
    <w:rsid w:val="006C7FAA"/>
    <w:rsid w:val="006D414F"/>
    <w:rsid w:val="006D46D8"/>
    <w:rsid w:val="006D508A"/>
    <w:rsid w:val="006D5D2D"/>
    <w:rsid w:val="006D6975"/>
    <w:rsid w:val="006D710A"/>
    <w:rsid w:val="006E08AB"/>
    <w:rsid w:val="006E0ECB"/>
    <w:rsid w:val="006E123C"/>
    <w:rsid w:val="006E2FB6"/>
    <w:rsid w:val="006E67F1"/>
    <w:rsid w:val="006E6CD5"/>
    <w:rsid w:val="006F095A"/>
    <w:rsid w:val="006F19F5"/>
    <w:rsid w:val="006F42AA"/>
    <w:rsid w:val="006F4838"/>
    <w:rsid w:val="006F514A"/>
    <w:rsid w:val="006F5FA1"/>
    <w:rsid w:val="006F7085"/>
    <w:rsid w:val="007008B7"/>
    <w:rsid w:val="00701317"/>
    <w:rsid w:val="0070140D"/>
    <w:rsid w:val="007021F4"/>
    <w:rsid w:val="007031E2"/>
    <w:rsid w:val="00703BF6"/>
    <w:rsid w:val="00706239"/>
    <w:rsid w:val="007075F4"/>
    <w:rsid w:val="00707E36"/>
    <w:rsid w:val="0071077E"/>
    <w:rsid w:val="00710D1C"/>
    <w:rsid w:val="00710F03"/>
    <w:rsid w:val="00714D66"/>
    <w:rsid w:val="00715B0B"/>
    <w:rsid w:val="0071606D"/>
    <w:rsid w:val="007171ED"/>
    <w:rsid w:val="00720547"/>
    <w:rsid w:val="00720814"/>
    <w:rsid w:val="0072233C"/>
    <w:rsid w:val="00722B0B"/>
    <w:rsid w:val="00722FAE"/>
    <w:rsid w:val="0072439C"/>
    <w:rsid w:val="007244FB"/>
    <w:rsid w:val="007301B3"/>
    <w:rsid w:val="00730D94"/>
    <w:rsid w:val="0073167C"/>
    <w:rsid w:val="00731A99"/>
    <w:rsid w:val="007328D4"/>
    <w:rsid w:val="0073301F"/>
    <w:rsid w:val="00734451"/>
    <w:rsid w:val="00734A51"/>
    <w:rsid w:val="00735EC1"/>
    <w:rsid w:val="00735F2A"/>
    <w:rsid w:val="00736B92"/>
    <w:rsid w:val="00742ADC"/>
    <w:rsid w:val="00743037"/>
    <w:rsid w:val="0074465D"/>
    <w:rsid w:val="007454F5"/>
    <w:rsid w:val="007456E2"/>
    <w:rsid w:val="00746B59"/>
    <w:rsid w:val="00753932"/>
    <w:rsid w:val="00753EBD"/>
    <w:rsid w:val="00753F8F"/>
    <w:rsid w:val="007541BE"/>
    <w:rsid w:val="00754A69"/>
    <w:rsid w:val="007557E1"/>
    <w:rsid w:val="007565C7"/>
    <w:rsid w:val="0076041A"/>
    <w:rsid w:val="00761550"/>
    <w:rsid w:val="00761925"/>
    <w:rsid w:val="007621D0"/>
    <w:rsid w:val="00762FB0"/>
    <w:rsid w:val="0076398D"/>
    <w:rsid w:val="00764F06"/>
    <w:rsid w:val="00764F8C"/>
    <w:rsid w:val="007658FD"/>
    <w:rsid w:val="007663E3"/>
    <w:rsid w:val="00766A61"/>
    <w:rsid w:val="00766B24"/>
    <w:rsid w:val="00770B4D"/>
    <w:rsid w:val="00772392"/>
    <w:rsid w:val="007723FB"/>
    <w:rsid w:val="00772DED"/>
    <w:rsid w:val="00774914"/>
    <w:rsid w:val="00774A83"/>
    <w:rsid w:val="007777F3"/>
    <w:rsid w:val="0078127B"/>
    <w:rsid w:val="00783952"/>
    <w:rsid w:val="00783D05"/>
    <w:rsid w:val="007854A1"/>
    <w:rsid w:val="0078595E"/>
    <w:rsid w:val="00785B3B"/>
    <w:rsid w:val="00785D8E"/>
    <w:rsid w:val="007872E9"/>
    <w:rsid w:val="007874A8"/>
    <w:rsid w:val="00787E9B"/>
    <w:rsid w:val="00790B84"/>
    <w:rsid w:val="00791852"/>
    <w:rsid w:val="0079213B"/>
    <w:rsid w:val="007946A2"/>
    <w:rsid w:val="00794E6E"/>
    <w:rsid w:val="0079570A"/>
    <w:rsid w:val="00797AC0"/>
    <w:rsid w:val="007A0489"/>
    <w:rsid w:val="007A1851"/>
    <w:rsid w:val="007A2AFF"/>
    <w:rsid w:val="007A4528"/>
    <w:rsid w:val="007A5950"/>
    <w:rsid w:val="007B0E84"/>
    <w:rsid w:val="007B1364"/>
    <w:rsid w:val="007B3237"/>
    <w:rsid w:val="007B35FF"/>
    <w:rsid w:val="007B3EE8"/>
    <w:rsid w:val="007B4AC8"/>
    <w:rsid w:val="007B5C72"/>
    <w:rsid w:val="007B6303"/>
    <w:rsid w:val="007B6993"/>
    <w:rsid w:val="007B6F19"/>
    <w:rsid w:val="007C146C"/>
    <w:rsid w:val="007C1B07"/>
    <w:rsid w:val="007C1FA8"/>
    <w:rsid w:val="007C2221"/>
    <w:rsid w:val="007C2E4C"/>
    <w:rsid w:val="007C3419"/>
    <w:rsid w:val="007C3538"/>
    <w:rsid w:val="007C39AC"/>
    <w:rsid w:val="007C4302"/>
    <w:rsid w:val="007C6F51"/>
    <w:rsid w:val="007C79EF"/>
    <w:rsid w:val="007D29CC"/>
    <w:rsid w:val="007D32F7"/>
    <w:rsid w:val="007D41C0"/>
    <w:rsid w:val="007D6374"/>
    <w:rsid w:val="007E03E2"/>
    <w:rsid w:val="007E1C20"/>
    <w:rsid w:val="007E324A"/>
    <w:rsid w:val="007E3C98"/>
    <w:rsid w:val="007E461B"/>
    <w:rsid w:val="007E72CD"/>
    <w:rsid w:val="007F1815"/>
    <w:rsid w:val="007F1F05"/>
    <w:rsid w:val="007F27E2"/>
    <w:rsid w:val="007F4611"/>
    <w:rsid w:val="007F4C78"/>
    <w:rsid w:val="007F5BEC"/>
    <w:rsid w:val="00802C79"/>
    <w:rsid w:val="00803B50"/>
    <w:rsid w:val="008047C0"/>
    <w:rsid w:val="00804913"/>
    <w:rsid w:val="00805263"/>
    <w:rsid w:val="0080530C"/>
    <w:rsid w:val="0080546A"/>
    <w:rsid w:val="00806267"/>
    <w:rsid w:val="00806B40"/>
    <w:rsid w:val="0080700D"/>
    <w:rsid w:val="00807ABE"/>
    <w:rsid w:val="00812912"/>
    <w:rsid w:val="00812C45"/>
    <w:rsid w:val="008133A6"/>
    <w:rsid w:val="008163BF"/>
    <w:rsid w:val="00817267"/>
    <w:rsid w:val="0081726F"/>
    <w:rsid w:val="00817E68"/>
    <w:rsid w:val="00820354"/>
    <w:rsid w:val="0082162E"/>
    <w:rsid w:val="008221ED"/>
    <w:rsid w:val="00822442"/>
    <w:rsid w:val="0082363D"/>
    <w:rsid w:val="00823A15"/>
    <w:rsid w:val="0082448F"/>
    <w:rsid w:val="00826986"/>
    <w:rsid w:val="00827492"/>
    <w:rsid w:val="008300A8"/>
    <w:rsid w:val="008309AC"/>
    <w:rsid w:val="00834267"/>
    <w:rsid w:val="00834A09"/>
    <w:rsid w:val="00834D2F"/>
    <w:rsid w:val="00836A8C"/>
    <w:rsid w:val="00840E95"/>
    <w:rsid w:val="008413F8"/>
    <w:rsid w:val="0084207A"/>
    <w:rsid w:val="00843558"/>
    <w:rsid w:val="0084362C"/>
    <w:rsid w:val="008438C0"/>
    <w:rsid w:val="00844390"/>
    <w:rsid w:val="00844393"/>
    <w:rsid w:val="00845EAF"/>
    <w:rsid w:val="00845F10"/>
    <w:rsid w:val="008474C4"/>
    <w:rsid w:val="00847C9F"/>
    <w:rsid w:val="0085084E"/>
    <w:rsid w:val="00850D6B"/>
    <w:rsid w:val="008534BB"/>
    <w:rsid w:val="008548D7"/>
    <w:rsid w:val="00855F56"/>
    <w:rsid w:val="00856312"/>
    <w:rsid w:val="008569F0"/>
    <w:rsid w:val="00860527"/>
    <w:rsid w:val="0086332A"/>
    <w:rsid w:val="0086442C"/>
    <w:rsid w:val="00864DD8"/>
    <w:rsid w:val="008654F6"/>
    <w:rsid w:val="00865631"/>
    <w:rsid w:val="00865D8E"/>
    <w:rsid w:val="00866127"/>
    <w:rsid w:val="00867DBC"/>
    <w:rsid w:val="00870105"/>
    <w:rsid w:val="00870926"/>
    <w:rsid w:val="00870ABE"/>
    <w:rsid w:val="00871E0A"/>
    <w:rsid w:val="00874E74"/>
    <w:rsid w:val="00874F7D"/>
    <w:rsid w:val="00876055"/>
    <w:rsid w:val="00877948"/>
    <w:rsid w:val="0087797A"/>
    <w:rsid w:val="008801A5"/>
    <w:rsid w:val="00883521"/>
    <w:rsid w:val="008849D1"/>
    <w:rsid w:val="00885381"/>
    <w:rsid w:val="008861F5"/>
    <w:rsid w:val="00886F68"/>
    <w:rsid w:val="00891005"/>
    <w:rsid w:val="00892145"/>
    <w:rsid w:val="0089397F"/>
    <w:rsid w:val="008960BC"/>
    <w:rsid w:val="00897423"/>
    <w:rsid w:val="008A2789"/>
    <w:rsid w:val="008A2DC4"/>
    <w:rsid w:val="008A33C4"/>
    <w:rsid w:val="008A4D79"/>
    <w:rsid w:val="008A525D"/>
    <w:rsid w:val="008A5F0F"/>
    <w:rsid w:val="008A7001"/>
    <w:rsid w:val="008B090D"/>
    <w:rsid w:val="008B103A"/>
    <w:rsid w:val="008B1CBE"/>
    <w:rsid w:val="008B1FB5"/>
    <w:rsid w:val="008B2B6F"/>
    <w:rsid w:val="008B36B6"/>
    <w:rsid w:val="008B4804"/>
    <w:rsid w:val="008B55AF"/>
    <w:rsid w:val="008B71C2"/>
    <w:rsid w:val="008B75C2"/>
    <w:rsid w:val="008B7761"/>
    <w:rsid w:val="008C01DA"/>
    <w:rsid w:val="008C0D52"/>
    <w:rsid w:val="008C0EF0"/>
    <w:rsid w:val="008C1E78"/>
    <w:rsid w:val="008C27FD"/>
    <w:rsid w:val="008C4450"/>
    <w:rsid w:val="008C5963"/>
    <w:rsid w:val="008C5FE9"/>
    <w:rsid w:val="008C6069"/>
    <w:rsid w:val="008C675D"/>
    <w:rsid w:val="008C7FFC"/>
    <w:rsid w:val="008D00CD"/>
    <w:rsid w:val="008D02D3"/>
    <w:rsid w:val="008D0A3C"/>
    <w:rsid w:val="008D3EED"/>
    <w:rsid w:val="008D44FE"/>
    <w:rsid w:val="008D458C"/>
    <w:rsid w:val="008D4EE5"/>
    <w:rsid w:val="008D50B0"/>
    <w:rsid w:val="008D51D9"/>
    <w:rsid w:val="008D70FD"/>
    <w:rsid w:val="008D75AA"/>
    <w:rsid w:val="008E042F"/>
    <w:rsid w:val="008E28AA"/>
    <w:rsid w:val="008E410E"/>
    <w:rsid w:val="008E4575"/>
    <w:rsid w:val="008E5E68"/>
    <w:rsid w:val="008E5E6D"/>
    <w:rsid w:val="008E74EA"/>
    <w:rsid w:val="008E7636"/>
    <w:rsid w:val="008F07F5"/>
    <w:rsid w:val="008F0C6F"/>
    <w:rsid w:val="008F184F"/>
    <w:rsid w:val="008F3760"/>
    <w:rsid w:val="008F39C9"/>
    <w:rsid w:val="008F502F"/>
    <w:rsid w:val="008F6462"/>
    <w:rsid w:val="008F687B"/>
    <w:rsid w:val="008F79B0"/>
    <w:rsid w:val="00900D91"/>
    <w:rsid w:val="00902AC5"/>
    <w:rsid w:val="00902F2F"/>
    <w:rsid w:val="009053B0"/>
    <w:rsid w:val="009062D3"/>
    <w:rsid w:val="00912133"/>
    <w:rsid w:val="009123F6"/>
    <w:rsid w:val="00912F70"/>
    <w:rsid w:val="00914CEF"/>
    <w:rsid w:val="00915707"/>
    <w:rsid w:val="00920553"/>
    <w:rsid w:val="009208DE"/>
    <w:rsid w:val="00920BFA"/>
    <w:rsid w:val="00921556"/>
    <w:rsid w:val="0092166A"/>
    <w:rsid w:val="00921AAC"/>
    <w:rsid w:val="00923A11"/>
    <w:rsid w:val="00924611"/>
    <w:rsid w:val="009253FB"/>
    <w:rsid w:val="00926E49"/>
    <w:rsid w:val="009301E6"/>
    <w:rsid w:val="009309E6"/>
    <w:rsid w:val="00930C68"/>
    <w:rsid w:val="00930FD7"/>
    <w:rsid w:val="0093216E"/>
    <w:rsid w:val="009324FA"/>
    <w:rsid w:val="00932930"/>
    <w:rsid w:val="009333E7"/>
    <w:rsid w:val="009340B8"/>
    <w:rsid w:val="00935C14"/>
    <w:rsid w:val="00937326"/>
    <w:rsid w:val="009406C7"/>
    <w:rsid w:val="009436B7"/>
    <w:rsid w:val="00943FAC"/>
    <w:rsid w:val="00945128"/>
    <w:rsid w:val="009451C0"/>
    <w:rsid w:val="00945A29"/>
    <w:rsid w:val="00946A4A"/>
    <w:rsid w:val="00946D08"/>
    <w:rsid w:val="00947B29"/>
    <w:rsid w:val="009514AF"/>
    <w:rsid w:val="00954A61"/>
    <w:rsid w:val="00955B5C"/>
    <w:rsid w:val="00956203"/>
    <w:rsid w:val="00956D9B"/>
    <w:rsid w:val="00956E76"/>
    <w:rsid w:val="00960456"/>
    <w:rsid w:val="00960655"/>
    <w:rsid w:val="00960B18"/>
    <w:rsid w:val="00960F8C"/>
    <w:rsid w:val="00962C3C"/>
    <w:rsid w:val="009636BE"/>
    <w:rsid w:val="0096378D"/>
    <w:rsid w:val="00964C29"/>
    <w:rsid w:val="00966AAB"/>
    <w:rsid w:val="00966C82"/>
    <w:rsid w:val="00967788"/>
    <w:rsid w:val="009709FF"/>
    <w:rsid w:val="0097385D"/>
    <w:rsid w:val="00974004"/>
    <w:rsid w:val="00974458"/>
    <w:rsid w:val="00974D06"/>
    <w:rsid w:val="0097507F"/>
    <w:rsid w:val="009774DC"/>
    <w:rsid w:val="00981093"/>
    <w:rsid w:val="009812F5"/>
    <w:rsid w:val="00981436"/>
    <w:rsid w:val="00982BF4"/>
    <w:rsid w:val="00982DC3"/>
    <w:rsid w:val="00985456"/>
    <w:rsid w:val="009878D9"/>
    <w:rsid w:val="009905C2"/>
    <w:rsid w:val="009907C1"/>
    <w:rsid w:val="0099083D"/>
    <w:rsid w:val="00991EBF"/>
    <w:rsid w:val="00993027"/>
    <w:rsid w:val="00993183"/>
    <w:rsid w:val="0099487E"/>
    <w:rsid w:val="00994950"/>
    <w:rsid w:val="009954F7"/>
    <w:rsid w:val="009A0200"/>
    <w:rsid w:val="009A0287"/>
    <w:rsid w:val="009A154B"/>
    <w:rsid w:val="009A210D"/>
    <w:rsid w:val="009A4BEA"/>
    <w:rsid w:val="009A6DA0"/>
    <w:rsid w:val="009A7B87"/>
    <w:rsid w:val="009B075B"/>
    <w:rsid w:val="009B18B3"/>
    <w:rsid w:val="009B2638"/>
    <w:rsid w:val="009B27C9"/>
    <w:rsid w:val="009B309D"/>
    <w:rsid w:val="009B341E"/>
    <w:rsid w:val="009B3CA5"/>
    <w:rsid w:val="009B6073"/>
    <w:rsid w:val="009B7F4D"/>
    <w:rsid w:val="009C1F8D"/>
    <w:rsid w:val="009C20BF"/>
    <w:rsid w:val="009C3524"/>
    <w:rsid w:val="009C69B8"/>
    <w:rsid w:val="009C6BFE"/>
    <w:rsid w:val="009C77EA"/>
    <w:rsid w:val="009C7D3D"/>
    <w:rsid w:val="009D0BC5"/>
    <w:rsid w:val="009D38AD"/>
    <w:rsid w:val="009D41F5"/>
    <w:rsid w:val="009D46B8"/>
    <w:rsid w:val="009D5A98"/>
    <w:rsid w:val="009E013F"/>
    <w:rsid w:val="009E0437"/>
    <w:rsid w:val="009E0ED1"/>
    <w:rsid w:val="009E1F3B"/>
    <w:rsid w:val="009E3B84"/>
    <w:rsid w:val="009E4907"/>
    <w:rsid w:val="009E686A"/>
    <w:rsid w:val="009F15A8"/>
    <w:rsid w:val="009F1D89"/>
    <w:rsid w:val="009F2129"/>
    <w:rsid w:val="009F2B70"/>
    <w:rsid w:val="009F2F2A"/>
    <w:rsid w:val="009F3739"/>
    <w:rsid w:val="009F3A05"/>
    <w:rsid w:val="009F3A6F"/>
    <w:rsid w:val="009F3AAA"/>
    <w:rsid w:val="009F46FC"/>
    <w:rsid w:val="009F52E1"/>
    <w:rsid w:val="009F5875"/>
    <w:rsid w:val="009F6618"/>
    <w:rsid w:val="009F700F"/>
    <w:rsid w:val="009F71DA"/>
    <w:rsid w:val="009F72D8"/>
    <w:rsid w:val="00A007D8"/>
    <w:rsid w:val="00A00CD3"/>
    <w:rsid w:val="00A01724"/>
    <w:rsid w:val="00A020E3"/>
    <w:rsid w:val="00A030AD"/>
    <w:rsid w:val="00A039C7"/>
    <w:rsid w:val="00A03BA9"/>
    <w:rsid w:val="00A042DA"/>
    <w:rsid w:val="00A046D7"/>
    <w:rsid w:val="00A06815"/>
    <w:rsid w:val="00A112D9"/>
    <w:rsid w:val="00A12501"/>
    <w:rsid w:val="00A13CDE"/>
    <w:rsid w:val="00A1424B"/>
    <w:rsid w:val="00A143D2"/>
    <w:rsid w:val="00A1477D"/>
    <w:rsid w:val="00A147E0"/>
    <w:rsid w:val="00A14C14"/>
    <w:rsid w:val="00A14E83"/>
    <w:rsid w:val="00A16BDE"/>
    <w:rsid w:val="00A17B0E"/>
    <w:rsid w:val="00A2003C"/>
    <w:rsid w:val="00A200E3"/>
    <w:rsid w:val="00A20E5E"/>
    <w:rsid w:val="00A20FAD"/>
    <w:rsid w:val="00A21A95"/>
    <w:rsid w:val="00A21B3D"/>
    <w:rsid w:val="00A2211D"/>
    <w:rsid w:val="00A22F48"/>
    <w:rsid w:val="00A23522"/>
    <w:rsid w:val="00A24BB3"/>
    <w:rsid w:val="00A25628"/>
    <w:rsid w:val="00A26AF6"/>
    <w:rsid w:val="00A26C17"/>
    <w:rsid w:val="00A27408"/>
    <w:rsid w:val="00A31F2E"/>
    <w:rsid w:val="00A32100"/>
    <w:rsid w:val="00A32541"/>
    <w:rsid w:val="00A3288B"/>
    <w:rsid w:val="00A331C0"/>
    <w:rsid w:val="00A331E0"/>
    <w:rsid w:val="00A33C7E"/>
    <w:rsid w:val="00A3543A"/>
    <w:rsid w:val="00A370A3"/>
    <w:rsid w:val="00A378FC"/>
    <w:rsid w:val="00A414D7"/>
    <w:rsid w:val="00A4151D"/>
    <w:rsid w:val="00A41786"/>
    <w:rsid w:val="00A42C89"/>
    <w:rsid w:val="00A439F5"/>
    <w:rsid w:val="00A44244"/>
    <w:rsid w:val="00A452D0"/>
    <w:rsid w:val="00A45362"/>
    <w:rsid w:val="00A46CD5"/>
    <w:rsid w:val="00A471CB"/>
    <w:rsid w:val="00A478B4"/>
    <w:rsid w:val="00A50E69"/>
    <w:rsid w:val="00A50F4B"/>
    <w:rsid w:val="00A54F28"/>
    <w:rsid w:val="00A550C8"/>
    <w:rsid w:val="00A5564D"/>
    <w:rsid w:val="00A55C32"/>
    <w:rsid w:val="00A56CEC"/>
    <w:rsid w:val="00A57082"/>
    <w:rsid w:val="00A60672"/>
    <w:rsid w:val="00A61A55"/>
    <w:rsid w:val="00A62AC5"/>
    <w:rsid w:val="00A65AA6"/>
    <w:rsid w:val="00A72F29"/>
    <w:rsid w:val="00A749F1"/>
    <w:rsid w:val="00A74A45"/>
    <w:rsid w:val="00A74BC0"/>
    <w:rsid w:val="00A74C24"/>
    <w:rsid w:val="00A74F41"/>
    <w:rsid w:val="00A772C4"/>
    <w:rsid w:val="00A801D7"/>
    <w:rsid w:val="00A85639"/>
    <w:rsid w:val="00A857E2"/>
    <w:rsid w:val="00A8585D"/>
    <w:rsid w:val="00A85A97"/>
    <w:rsid w:val="00A86407"/>
    <w:rsid w:val="00A86BCC"/>
    <w:rsid w:val="00A877F8"/>
    <w:rsid w:val="00A9035D"/>
    <w:rsid w:val="00A911FC"/>
    <w:rsid w:val="00A91F6F"/>
    <w:rsid w:val="00A92E0B"/>
    <w:rsid w:val="00A93641"/>
    <w:rsid w:val="00A96623"/>
    <w:rsid w:val="00A96BBD"/>
    <w:rsid w:val="00AA04C7"/>
    <w:rsid w:val="00AA1B3F"/>
    <w:rsid w:val="00AA3DCB"/>
    <w:rsid w:val="00AA3FE9"/>
    <w:rsid w:val="00AA414B"/>
    <w:rsid w:val="00AA42ED"/>
    <w:rsid w:val="00AA470F"/>
    <w:rsid w:val="00AA4F4E"/>
    <w:rsid w:val="00AA5197"/>
    <w:rsid w:val="00AA6BD9"/>
    <w:rsid w:val="00AA7352"/>
    <w:rsid w:val="00AA7D83"/>
    <w:rsid w:val="00AB0EAD"/>
    <w:rsid w:val="00AB1A8F"/>
    <w:rsid w:val="00AB1AB5"/>
    <w:rsid w:val="00AB2E4E"/>
    <w:rsid w:val="00AB34A1"/>
    <w:rsid w:val="00AB4EF5"/>
    <w:rsid w:val="00AB4FCC"/>
    <w:rsid w:val="00AB630A"/>
    <w:rsid w:val="00AC2355"/>
    <w:rsid w:val="00AC321C"/>
    <w:rsid w:val="00AC3E93"/>
    <w:rsid w:val="00AC596A"/>
    <w:rsid w:val="00AC5A5A"/>
    <w:rsid w:val="00AC6E79"/>
    <w:rsid w:val="00AC71C3"/>
    <w:rsid w:val="00AD0757"/>
    <w:rsid w:val="00AD331F"/>
    <w:rsid w:val="00AD4DB5"/>
    <w:rsid w:val="00AD6C49"/>
    <w:rsid w:val="00AD7FCC"/>
    <w:rsid w:val="00AE0B51"/>
    <w:rsid w:val="00AE11FE"/>
    <w:rsid w:val="00AE23C1"/>
    <w:rsid w:val="00AE2EFA"/>
    <w:rsid w:val="00AE2FA9"/>
    <w:rsid w:val="00AE3883"/>
    <w:rsid w:val="00AE47F0"/>
    <w:rsid w:val="00AE578F"/>
    <w:rsid w:val="00AE57C2"/>
    <w:rsid w:val="00AE5FE4"/>
    <w:rsid w:val="00AE6349"/>
    <w:rsid w:val="00AE6697"/>
    <w:rsid w:val="00AE75B4"/>
    <w:rsid w:val="00AE7833"/>
    <w:rsid w:val="00AF054F"/>
    <w:rsid w:val="00AF1A32"/>
    <w:rsid w:val="00AF1BF9"/>
    <w:rsid w:val="00AF2CA8"/>
    <w:rsid w:val="00AF2F34"/>
    <w:rsid w:val="00AF3937"/>
    <w:rsid w:val="00AF4F9E"/>
    <w:rsid w:val="00B02446"/>
    <w:rsid w:val="00B046DE"/>
    <w:rsid w:val="00B04CD4"/>
    <w:rsid w:val="00B050A5"/>
    <w:rsid w:val="00B109C2"/>
    <w:rsid w:val="00B11075"/>
    <w:rsid w:val="00B11C3E"/>
    <w:rsid w:val="00B13F19"/>
    <w:rsid w:val="00B159AB"/>
    <w:rsid w:val="00B165D1"/>
    <w:rsid w:val="00B172B1"/>
    <w:rsid w:val="00B2088E"/>
    <w:rsid w:val="00B224F7"/>
    <w:rsid w:val="00B228B5"/>
    <w:rsid w:val="00B22C92"/>
    <w:rsid w:val="00B24046"/>
    <w:rsid w:val="00B24176"/>
    <w:rsid w:val="00B25548"/>
    <w:rsid w:val="00B257C0"/>
    <w:rsid w:val="00B31443"/>
    <w:rsid w:val="00B32AEC"/>
    <w:rsid w:val="00B34397"/>
    <w:rsid w:val="00B3561B"/>
    <w:rsid w:val="00B356AB"/>
    <w:rsid w:val="00B36531"/>
    <w:rsid w:val="00B37346"/>
    <w:rsid w:val="00B37668"/>
    <w:rsid w:val="00B3778A"/>
    <w:rsid w:val="00B41CC3"/>
    <w:rsid w:val="00B41F42"/>
    <w:rsid w:val="00B42A4C"/>
    <w:rsid w:val="00B44F9E"/>
    <w:rsid w:val="00B4514C"/>
    <w:rsid w:val="00B4664E"/>
    <w:rsid w:val="00B47B4B"/>
    <w:rsid w:val="00B47FCA"/>
    <w:rsid w:val="00B50559"/>
    <w:rsid w:val="00B51161"/>
    <w:rsid w:val="00B529EE"/>
    <w:rsid w:val="00B557C6"/>
    <w:rsid w:val="00B576C7"/>
    <w:rsid w:val="00B61BF0"/>
    <w:rsid w:val="00B62388"/>
    <w:rsid w:val="00B66B99"/>
    <w:rsid w:val="00B66D11"/>
    <w:rsid w:val="00B66DF3"/>
    <w:rsid w:val="00B67387"/>
    <w:rsid w:val="00B67ACB"/>
    <w:rsid w:val="00B67FBE"/>
    <w:rsid w:val="00B70EA1"/>
    <w:rsid w:val="00B711AE"/>
    <w:rsid w:val="00B725A9"/>
    <w:rsid w:val="00B725F0"/>
    <w:rsid w:val="00B73A0E"/>
    <w:rsid w:val="00B74265"/>
    <w:rsid w:val="00B750ED"/>
    <w:rsid w:val="00B757E4"/>
    <w:rsid w:val="00B80031"/>
    <w:rsid w:val="00B80B64"/>
    <w:rsid w:val="00B8153C"/>
    <w:rsid w:val="00B82CC3"/>
    <w:rsid w:val="00B831C4"/>
    <w:rsid w:val="00B84A8D"/>
    <w:rsid w:val="00B8524A"/>
    <w:rsid w:val="00B856BB"/>
    <w:rsid w:val="00B85DF4"/>
    <w:rsid w:val="00B861C3"/>
    <w:rsid w:val="00B86359"/>
    <w:rsid w:val="00B87D9D"/>
    <w:rsid w:val="00B92962"/>
    <w:rsid w:val="00B92AE0"/>
    <w:rsid w:val="00B92E0F"/>
    <w:rsid w:val="00B93598"/>
    <w:rsid w:val="00B93DF9"/>
    <w:rsid w:val="00B9445E"/>
    <w:rsid w:val="00B96DC1"/>
    <w:rsid w:val="00B97654"/>
    <w:rsid w:val="00B97842"/>
    <w:rsid w:val="00BA012A"/>
    <w:rsid w:val="00BA1604"/>
    <w:rsid w:val="00BA1F76"/>
    <w:rsid w:val="00BA298B"/>
    <w:rsid w:val="00BA2BD2"/>
    <w:rsid w:val="00BA38D5"/>
    <w:rsid w:val="00BA425C"/>
    <w:rsid w:val="00BA4B27"/>
    <w:rsid w:val="00BA59CD"/>
    <w:rsid w:val="00BA658E"/>
    <w:rsid w:val="00BA6723"/>
    <w:rsid w:val="00BA76EE"/>
    <w:rsid w:val="00BB0059"/>
    <w:rsid w:val="00BB014B"/>
    <w:rsid w:val="00BB15DA"/>
    <w:rsid w:val="00BB1CD7"/>
    <w:rsid w:val="00BB27E6"/>
    <w:rsid w:val="00BB3BD0"/>
    <w:rsid w:val="00BB3FD1"/>
    <w:rsid w:val="00BC0821"/>
    <w:rsid w:val="00BC18BD"/>
    <w:rsid w:val="00BC2EE8"/>
    <w:rsid w:val="00BC2F60"/>
    <w:rsid w:val="00BC585D"/>
    <w:rsid w:val="00BC64A5"/>
    <w:rsid w:val="00BC74D2"/>
    <w:rsid w:val="00BC754B"/>
    <w:rsid w:val="00BD1ADA"/>
    <w:rsid w:val="00BD3430"/>
    <w:rsid w:val="00BD4508"/>
    <w:rsid w:val="00BD6E3C"/>
    <w:rsid w:val="00BD6F64"/>
    <w:rsid w:val="00BD7D5F"/>
    <w:rsid w:val="00BE09FE"/>
    <w:rsid w:val="00BE25CE"/>
    <w:rsid w:val="00BE2ABE"/>
    <w:rsid w:val="00BE2EE4"/>
    <w:rsid w:val="00BE4496"/>
    <w:rsid w:val="00BE4ACF"/>
    <w:rsid w:val="00BE508C"/>
    <w:rsid w:val="00BE5342"/>
    <w:rsid w:val="00BE547F"/>
    <w:rsid w:val="00BE72F9"/>
    <w:rsid w:val="00BE7CF8"/>
    <w:rsid w:val="00BF00E5"/>
    <w:rsid w:val="00BF27FF"/>
    <w:rsid w:val="00BF28BE"/>
    <w:rsid w:val="00BF4338"/>
    <w:rsid w:val="00BF4FDC"/>
    <w:rsid w:val="00BF501B"/>
    <w:rsid w:val="00BF6C43"/>
    <w:rsid w:val="00BF7279"/>
    <w:rsid w:val="00BF7594"/>
    <w:rsid w:val="00C0070A"/>
    <w:rsid w:val="00C016BB"/>
    <w:rsid w:val="00C02CE1"/>
    <w:rsid w:val="00C0486A"/>
    <w:rsid w:val="00C050BA"/>
    <w:rsid w:val="00C111FE"/>
    <w:rsid w:val="00C11E0F"/>
    <w:rsid w:val="00C120A7"/>
    <w:rsid w:val="00C126D4"/>
    <w:rsid w:val="00C15A1A"/>
    <w:rsid w:val="00C15E2C"/>
    <w:rsid w:val="00C16AD6"/>
    <w:rsid w:val="00C23C5A"/>
    <w:rsid w:val="00C23DAC"/>
    <w:rsid w:val="00C27CD5"/>
    <w:rsid w:val="00C31C2D"/>
    <w:rsid w:val="00C32061"/>
    <w:rsid w:val="00C32430"/>
    <w:rsid w:val="00C330AE"/>
    <w:rsid w:val="00C33DD4"/>
    <w:rsid w:val="00C33FF3"/>
    <w:rsid w:val="00C34AC6"/>
    <w:rsid w:val="00C35B94"/>
    <w:rsid w:val="00C37DA7"/>
    <w:rsid w:val="00C40527"/>
    <w:rsid w:val="00C4142C"/>
    <w:rsid w:val="00C41A14"/>
    <w:rsid w:val="00C41A79"/>
    <w:rsid w:val="00C4264B"/>
    <w:rsid w:val="00C43874"/>
    <w:rsid w:val="00C44C65"/>
    <w:rsid w:val="00C45222"/>
    <w:rsid w:val="00C45F92"/>
    <w:rsid w:val="00C5141D"/>
    <w:rsid w:val="00C54E09"/>
    <w:rsid w:val="00C551E5"/>
    <w:rsid w:val="00C55AE6"/>
    <w:rsid w:val="00C56135"/>
    <w:rsid w:val="00C56810"/>
    <w:rsid w:val="00C56813"/>
    <w:rsid w:val="00C57CB9"/>
    <w:rsid w:val="00C62246"/>
    <w:rsid w:val="00C622D2"/>
    <w:rsid w:val="00C6410A"/>
    <w:rsid w:val="00C6589F"/>
    <w:rsid w:val="00C66402"/>
    <w:rsid w:val="00C664A6"/>
    <w:rsid w:val="00C666F0"/>
    <w:rsid w:val="00C71607"/>
    <w:rsid w:val="00C72BCB"/>
    <w:rsid w:val="00C72DF8"/>
    <w:rsid w:val="00C75DAE"/>
    <w:rsid w:val="00C8031B"/>
    <w:rsid w:val="00C80539"/>
    <w:rsid w:val="00C82AEA"/>
    <w:rsid w:val="00C836B0"/>
    <w:rsid w:val="00C8380B"/>
    <w:rsid w:val="00C83F06"/>
    <w:rsid w:val="00C84E7E"/>
    <w:rsid w:val="00C85DAB"/>
    <w:rsid w:val="00C87ABB"/>
    <w:rsid w:val="00C90671"/>
    <w:rsid w:val="00C90EA9"/>
    <w:rsid w:val="00C9178B"/>
    <w:rsid w:val="00C92555"/>
    <w:rsid w:val="00C95924"/>
    <w:rsid w:val="00C96DC1"/>
    <w:rsid w:val="00CA0E27"/>
    <w:rsid w:val="00CA0E8F"/>
    <w:rsid w:val="00CA2542"/>
    <w:rsid w:val="00CA3B0D"/>
    <w:rsid w:val="00CA5389"/>
    <w:rsid w:val="00CA6A84"/>
    <w:rsid w:val="00CA784B"/>
    <w:rsid w:val="00CB081E"/>
    <w:rsid w:val="00CB089D"/>
    <w:rsid w:val="00CB17D4"/>
    <w:rsid w:val="00CB187C"/>
    <w:rsid w:val="00CB2065"/>
    <w:rsid w:val="00CB2C50"/>
    <w:rsid w:val="00CB3F59"/>
    <w:rsid w:val="00CB412E"/>
    <w:rsid w:val="00CB4462"/>
    <w:rsid w:val="00CB793D"/>
    <w:rsid w:val="00CC073C"/>
    <w:rsid w:val="00CC2199"/>
    <w:rsid w:val="00CC2604"/>
    <w:rsid w:val="00CC377E"/>
    <w:rsid w:val="00CC3EC9"/>
    <w:rsid w:val="00CC4AB2"/>
    <w:rsid w:val="00CC5BAE"/>
    <w:rsid w:val="00CC62F7"/>
    <w:rsid w:val="00CC6F59"/>
    <w:rsid w:val="00CC7973"/>
    <w:rsid w:val="00CC7C0C"/>
    <w:rsid w:val="00CC7FF2"/>
    <w:rsid w:val="00CD1A74"/>
    <w:rsid w:val="00CD413A"/>
    <w:rsid w:val="00CD4C36"/>
    <w:rsid w:val="00CD5220"/>
    <w:rsid w:val="00CD6F9D"/>
    <w:rsid w:val="00CD74D3"/>
    <w:rsid w:val="00CD75C6"/>
    <w:rsid w:val="00CD771A"/>
    <w:rsid w:val="00CD7D72"/>
    <w:rsid w:val="00CE0BA8"/>
    <w:rsid w:val="00CE0BDC"/>
    <w:rsid w:val="00CE27BD"/>
    <w:rsid w:val="00CE4361"/>
    <w:rsid w:val="00CE488E"/>
    <w:rsid w:val="00CE6C24"/>
    <w:rsid w:val="00CF080C"/>
    <w:rsid w:val="00CF12DE"/>
    <w:rsid w:val="00CF1DC1"/>
    <w:rsid w:val="00CF276F"/>
    <w:rsid w:val="00CF431C"/>
    <w:rsid w:val="00CF444F"/>
    <w:rsid w:val="00CF449C"/>
    <w:rsid w:val="00CF4871"/>
    <w:rsid w:val="00CF4CB6"/>
    <w:rsid w:val="00CF5AE0"/>
    <w:rsid w:val="00CF7570"/>
    <w:rsid w:val="00CF7E77"/>
    <w:rsid w:val="00D010BF"/>
    <w:rsid w:val="00D01140"/>
    <w:rsid w:val="00D01246"/>
    <w:rsid w:val="00D01746"/>
    <w:rsid w:val="00D0718E"/>
    <w:rsid w:val="00D07A24"/>
    <w:rsid w:val="00D1039A"/>
    <w:rsid w:val="00D132BA"/>
    <w:rsid w:val="00D1580F"/>
    <w:rsid w:val="00D1662A"/>
    <w:rsid w:val="00D17A83"/>
    <w:rsid w:val="00D20316"/>
    <w:rsid w:val="00D212E0"/>
    <w:rsid w:val="00D2220B"/>
    <w:rsid w:val="00D241DA"/>
    <w:rsid w:val="00D250E5"/>
    <w:rsid w:val="00D25504"/>
    <w:rsid w:val="00D255F2"/>
    <w:rsid w:val="00D27DAE"/>
    <w:rsid w:val="00D310A0"/>
    <w:rsid w:val="00D31272"/>
    <w:rsid w:val="00D34B98"/>
    <w:rsid w:val="00D36C5F"/>
    <w:rsid w:val="00D400E7"/>
    <w:rsid w:val="00D41419"/>
    <w:rsid w:val="00D42610"/>
    <w:rsid w:val="00D42B88"/>
    <w:rsid w:val="00D45039"/>
    <w:rsid w:val="00D456AD"/>
    <w:rsid w:val="00D45DBC"/>
    <w:rsid w:val="00D47043"/>
    <w:rsid w:val="00D47593"/>
    <w:rsid w:val="00D5043B"/>
    <w:rsid w:val="00D51350"/>
    <w:rsid w:val="00D518B1"/>
    <w:rsid w:val="00D54937"/>
    <w:rsid w:val="00D54A8E"/>
    <w:rsid w:val="00D553E5"/>
    <w:rsid w:val="00D55C6C"/>
    <w:rsid w:val="00D56919"/>
    <w:rsid w:val="00D577C3"/>
    <w:rsid w:val="00D57FEC"/>
    <w:rsid w:val="00D644D4"/>
    <w:rsid w:val="00D669A5"/>
    <w:rsid w:val="00D67130"/>
    <w:rsid w:val="00D67D14"/>
    <w:rsid w:val="00D71080"/>
    <w:rsid w:val="00D719C4"/>
    <w:rsid w:val="00D7214D"/>
    <w:rsid w:val="00D73CE6"/>
    <w:rsid w:val="00D74BF3"/>
    <w:rsid w:val="00D76641"/>
    <w:rsid w:val="00D77677"/>
    <w:rsid w:val="00D81D59"/>
    <w:rsid w:val="00D83DF3"/>
    <w:rsid w:val="00D85E2A"/>
    <w:rsid w:val="00D8629C"/>
    <w:rsid w:val="00D87403"/>
    <w:rsid w:val="00D87710"/>
    <w:rsid w:val="00D902CB"/>
    <w:rsid w:val="00D92944"/>
    <w:rsid w:val="00D939DF"/>
    <w:rsid w:val="00D93E29"/>
    <w:rsid w:val="00D95561"/>
    <w:rsid w:val="00D956F3"/>
    <w:rsid w:val="00D96744"/>
    <w:rsid w:val="00DA0312"/>
    <w:rsid w:val="00DA0E89"/>
    <w:rsid w:val="00DA2557"/>
    <w:rsid w:val="00DA2A3A"/>
    <w:rsid w:val="00DA301F"/>
    <w:rsid w:val="00DA381F"/>
    <w:rsid w:val="00DA3BB2"/>
    <w:rsid w:val="00DA3F63"/>
    <w:rsid w:val="00DA5725"/>
    <w:rsid w:val="00DB0B94"/>
    <w:rsid w:val="00DB1898"/>
    <w:rsid w:val="00DB2B70"/>
    <w:rsid w:val="00DB3C01"/>
    <w:rsid w:val="00DB3D45"/>
    <w:rsid w:val="00DB44E8"/>
    <w:rsid w:val="00DB4A68"/>
    <w:rsid w:val="00DB55FB"/>
    <w:rsid w:val="00DB6257"/>
    <w:rsid w:val="00DB6342"/>
    <w:rsid w:val="00DB6F99"/>
    <w:rsid w:val="00DB7E16"/>
    <w:rsid w:val="00DC0CAF"/>
    <w:rsid w:val="00DC1194"/>
    <w:rsid w:val="00DC13AB"/>
    <w:rsid w:val="00DC197D"/>
    <w:rsid w:val="00DC245A"/>
    <w:rsid w:val="00DC349F"/>
    <w:rsid w:val="00DC3AEB"/>
    <w:rsid w:val="00DC7463"/>
    <w:rsid w:val="00DD1657"/>
    <w:rsid w:val="00DD16A7"/>
    <w:rsid w:val="00DD237F"/>
    <w:rsid w:val="00DD2C9F"/>
    <w:rsid w:val="00DD332D"/>
    <w:rsid w:val="00DD3EDA"/>
    <w:rsid w:val="00DD5193"/>
    <w:rsid w:val="00DD5EF0"/>
    <w:rsid w:val="00DD61A3"/>
    <w:rsid w:val="00DD626A"/>
    <w:rsid w:val="00DD69AA"/>
    <w:rsid w:val="00DD739F"/>
    <w:rsid w:val="00DE0DE7"/>
    <w:rsid w:val="00DE11E0"/>
    <w:rsid w:val="00DE3106"/>
    <w:rsid w:val="00DE3B89"/>
    <w:rsid w:val="00DE4D11"/>
    <w:rsid w:val="00DE5707"/>
    <w:rsid w:val="00DE5F9B"/>
    <w:rsid w:val="00DE655F"/>
    <w:rsid w:val="00DE6B2C"/>
    <w:rsid w:val="00DE7DB5"/>
    <w:rsid w:val="00DF032A"/>
    <w:rsid w:val="00DF3783"/>
    <w:rsid w:val="00DF463E"/>
    <w:rsid w:val="00DF4676"/>
    <w:rsid w:val="00DF497F"/>
    <w:rsid w:val="00DF6EA6"/>
    <w:rsid w:val="00E013D1"/>
    <w:rsid w:val="00E017F3"/>
    <w:rsid w:val="00E0242E"/>
    <w:rsid w:val="00E0296D"/>
    <w:rsid w:val="00E06436"/>
    <w:rsid w:val="00E1002A"/>
    <w:rsid w:val="00E10F69"/>
    <w:rsid w:val="00E12E4A"/>
    <w:rsid w:val="00E131F7"/>
    <w:rsid w:val="00E16DA5"/>
    <w:rsid w:val="00E17753"/>
    <w:rsid w:val="00E20A23"/>
    <w:rsid w:val="00E21876"/>
    <w:rsid w:val="00E218DD"/>
    <w:rsid w:val="00E21A31"/>
    <w:rsid w:val="00E23FF8"/>
    <w:rsid w:val="00E24C4F"/>
    <w:rsid w:val="00E2571E"/>
    <w:rsid w:val="00E3021C"/>
    <w:rsid w:val="00E320CD"/>
    <w:rsid w:val="00E32D1C"/>
    <w:rsid w:val="00E333BD"/>
    <w:rsid w:val="00E33EF9"/>
    <w:rsid w:val="00E35AE3"/>
    <w:rsid w:val="00E35E28"/>
    <w:rsid w:val="00E36537"/>
    <w:rsid w:val="00E37EB6"/>
    <w:rsid w:val="00E40066"/>
    <w:rsid w:val="00E411B9"/>
    <w:rsid w:val="00E421C9"/>
    <w:rsid w:val="00E43F2E"/>
    <w:rsid w:val="00E457DA"/>
    <w:rsid w:val="00E46A0D"/>
    <w:rsid w:val="00E50E7D"/>
    <w:rsid w:val="00E51191"/>
    <w:rsid w:val="00E522F4"/>
    <w:rsid w:val="00E538D4"/>
    <w:rsid w:val="00E5475B"/>
    <w:rsid w:val="00E56650"/>
    <w:rsid w:val="00E56CB2"/>
    <w:rsid w:val="00E57CCD"/>
    <w:rsid w:val="00E63DE1"/>
    <w:rsid w:val="00E65BC3"/>
    <w:rsid w:val="00E66F41"/>
    <w:rsid w:val="00E71A5F"/>
    <w:rsid w:val="00E73A1F"/>
    <w:rsid w:val="00E74132"/>
    <w:rsid w:val="00E755D2"/>
    <w:rsid w:val="00E760F0"/>
    <w:rsid w:val="00E76668"/>
    <w:rsid w:val="00E76D01"/>
    <w:rsid w:val="00E77046"/>
    <w:rsid w:val="00E7733E"/>
    <w:rsid w:val="00E77491"/>
    <w:rsid w:val="00E80280"/>
    <w:rsid w:val="00E80671"/>
    <w:rsid w:val="00E80A02"/>
    <w:rsid w:val="00E8132C"/>
    <w:rsid w:val="00E82A5F"/>
    <w:rsid w:val="00E82C9B"/>
    <w:rsid w:val="00E83A58"/>
    <w:rsid w:val="00E85064"/>
    <w:rsid w:val="00E87213"/>
    <w:rsid w:val="00E87E74"/>
    <w:rsid w:val="00E915A5"/>
    <w:rsid w:val="00E922EE"/>
    <w:rsid w:val="00E93DCF"/>
    <w:rsid w:val="00E95CAB"/>
    <w:rsid w:val="00E9666A"/>
    <w:rsid w:val="00E96ACE"/>
    <w:rsid w:val="00E97467"/>
    <w:rsid w:val="00EA0B47"/>
    <w:rsid w:val="00EA1BE3"/>
    <w:rsid w:val="00EA1D80"/>
    <w:rsid w:val="00EA2BDA"/>
    <w:rsid w:val="00EA6617"/>
    <w:rsid w:val="00EA78D0"/>
    <w:rsid w:val="00EA7FE4"/>
    <w:rsid w:val="00EB1BCB"/>
    <w:rsid w:val="00EB2C95"/>
    <w:rsid w:val="00EB545F"/>
    <w:rsid w:val="00EC0C93"/>
    <w:rsid w:val="00EC296E"/>
    <w:rsid w:val="00EC3689"/>
    <w:rsid w:val="00EC36E0"/>
    <w:rsid w:val="00EC3F67"/>
    <w:rsid w:val="00EC4377"/>
    <w:rsid w:val="00EC4C93"/>
    <w:rsid w:val="00EC4D01"/>
    <w:rsid w:val="00EC5B83"/>
    <w:rsid w:val="00EC6911"/>
    <w:rsid w:val="00EC6BB3"/>
    <w:rsid w:val="00ED1358"/>
    <w:rsid w:val="00ED18C5"/>
    <w:rsid w:val="00ED18CB"/>
    <w:rsid w:val="00ED2306"/>
    <w:rsid w:val="00ED4158"/>
    <w:rsid w:val="00ED4BA5"/>
    <w:rsid w:val="00ED63F9"/>
    <w:rsid w:val="00ED66DE"/>
    <w:rsid w:val="00ED7799"/>
    <w:rsid w:val="00EE053A"/>
    <w:rsid w:val="00EE1702"/>
    <w:rsid w:val="00EE25DC"/>
    <w:rsid w:val="00EE2A3A"/>
    <w:rsid w:val="00EE3AAC"/>
    <w:rsid w:val="00EE4DF8"/>
    <w:rsid w:val="00EE5622"/>
    <w:rsid w:val="00EE5B29"/>
    <w:rsid w:val="00EE7425"/>
    <w:rsid w:val="00EF17EC"/>
    <w:rsid w:val="00EF2561"/>
    <w:rsid w:val="00EF2817"/>
    <w:rsid w:val="00EF2C36"/>
    <w:rsid w:val="00EF3F6D"/>
    <w:rsid w:val="00EF4651"/>
    <w:rsid w:val="00EF4697"/>
    <w:rsid w:val="00EF471A"/>
    <w:rsid w:val="00EF5C67"/>
    <w:rsid w:val="00EF5D9D"/>
    <w:rsid w:val="00F00AE3"/>
    <w:rsid w:val="00F01B08"/>
    <w:rsid w:val="00F01C14"/>
    <w:rsid w:val="00F01F15"/>
    <w:rsid w:val="00F023BD"/>
    <w:rsid w:val="00F02E7C"/>
    <w:rsid w:val="00F03C07"/>
    <w:rsid w:val="00F0416C"/>
    <w:rsid w:val="00F04DD2"/>
    <w:rsid w:val="00F05698"/>
    <w:rsid w:val="00F058F8"/>
    <w:rsid w:val="00F07105"/>
    <w:rsid w:val="00F073D9"/>
    <w:rsid w:val="00F0744C"/>
    <w:rsid w:val="00F10701"/>
    <w:rsid w:val="00F10FE8"/>
    <w:rsid w:val="00F12636"/>
    <w:rsid w:val="00F12828"/>
    <w:rsid w:val="00F1365E"/>
    <w:rsid w:val="00F139E2"/>
    <w:rsid w:val="00F13D12"/>
    <w:rsid w:val="00F14501"/>
    <w:rsid w:val="00F146C9"/>
    <w:rsid w:val="00F14FF2"/>
    <w:rsid w:val="00F1527B"/>
    <w:rsid w:val="00F15BE9"/>
    <w:rsid w:val="00F1654F"/>
    <w:rsid w:val="00F210A8"/>
    <w:rsid w:val="00F219EC"/>
    <w:rsid w:val="00F21D59"/>
    <w:rsid w:val="00F22D00"/>
    <w:rsid w:val="00F23108"/>
    <w:rsid w:val="00F23A54"/>
    <w:rsid w:val="00F23B5D"/>
    <w:rsid w:val="00F25702"/>
    <w:rsid w:val="00F30194"/>
    <w:rsid w:val="00F30C5E"/>
    <w:rsid w:val="00F319B2"/>
    <w:rsid w:val="00F324F3"/>
    <w:rsid w:val="00F336CA"/>
    <w:rsid w:val="00F34417"/>
    <w:rsid w:val="00F3463C"/>
    <w:rsid w:val="00F34A3F"/>
    <w:rsid w:val="00F34C55"/>
    <w:rsid w:val="00F351CE"/>
    <w:rsid w:val="00F3653F"/>
    <w:rsid w:val="00F3706E"/>
    <w:rsid w:val="00F375D8"/>
    <w:rsid w:val="00F37C5D"/>
    <w:rsid w:val="00F40B2A"/>
    <w:rsid w:val="00F419F1"/>
    <w:rsid w:val="00F4221D"/>
    <w:rsid w:val="00F43379"/>
    <w:rsid w:val="00F43E4B"/>
    <w:rsid w:val="00F44D02"/>
    <w:rsid w:val="00F4512F"/>
    <w:rsid w:val="00F45A57"/>
    <w:rsid w:val="00F50614"/>
    <w:rsid w:val="00F532FC"/>
    <w:rsid w:val="00F53F8D"/>
    <w:rsid w:val="00F54FCD"/>
    <w:rsid w:val="00F552E1"/>
    <w:rsid w:val="00F562BA"/>
    <w:rsid w:val="00F56ABA"/>
    <w:rsid w:val="00F56FED"/>
    <w:rsid w:val="00F60406"/>
    <w:rsid w:val="00F60546"/>
    <w:rsid w:val="00F60CF7"/>
    <w:rsid w:val="00F61A00"/>
    <w:rsid w:val="00F61A3B"/>
    <w:rsid w:val="00F61F1F"/>
    <w:rsid w:val="00F62609"/>
    <w:rsid w:val="00F64BBF"/>
    <w:rsid w:val="00F65E7E"/>
    <w:rsid w:val="00F66AC5"/>
    <w:rsid w:val="00F70771"/>
    <w:rsid w:val="00F71495"/>
    <w:rsid w:val="00F72B6F"/>
    <w:rsid w:val="00F7335C"/>
    <w:rsid w:val="00F73A53"/>
    <w:rsid w:val="00F750BE"/>
    <w:rsid w:val="00F7690F"/>
    <w:rsid w:val="00F80433"/>
    <w:rsid w:val="00F8159D"/>
    <w:rsid w:val="00F830EC"/>
    <w:rsid w:val="00F8472C"/>
    <w:rsid w:val="00F864E8"/>
    <w:rsid w:val="00F865CE"/>
    <w:rsid w:val="00F8763E"/>
    <w:rsid w:val="00F90526"/>
    <w:rsid w:val="00F9127B"/>
    <w:rsid w:val="00F927EB"/>
    <w:rsid w:val="00F92AC0"/>
    <w:rsid w:val="00F93BE7"/>
    <w:rsid w:val="00F943AB"/>
    <w:rsid w:val="00F959FC"/>
    <w:rsid w:val="00F9616B"/>
    <w:rsid w:val="00F96641"/>
    <w:rsid w:val="00FA01A4"/>
    <w:rsid w:val="00FA2C20"/>
    <w:rsid w:val="00FA2CE1"/>
    <w:rsid w:val="00FA38A0"/>
    <w:rsid w:val="00FA4F82"/>
    <w:rsid w:val="00FA523F"/>
    <w:rsid w:val="00FA5524"/>
    <w:rsid w:val="00FA58E1"/>
    <w:rsid w:val="00FA63C0"/>
    <w:rsid w:val="00FA6CE6"/>
    <w:rsid w:val="00FB1187"/>
    <w:rsid w:val="00FB1863"/>
    <w:rsid w:val="00FB18B0"/>
    <w:rsid w:val="00FB3807"/>
    <w:rsid w:val="00FB3E90"/>
    <w:rsid w:val="00FB79F0"/>
    <w:rsid w:val="00FB7F5D"/>
    <w:rsid w:val="00FC053D"/>
    <w:rsid w:val="00FC08B3"/>
    <w:rsid w:val="00FC0A82"/>
    <w:rsid w:val="00FC1463"/>
    <w:rsid w:val="00FC215E"/>
    <w:rsid w:val="00FC28D4"/>
    <w:rsid w:val="00FC34C9"/>
    <w:rsid w:val="00FC3B6C"/>
    <w:rsid w:val="00FC4457"/>
    <w:rsid w:val="00FC573C"/>
    <w:rsid w:val="00FC72F8"/>
    <w:rsid w:val="00FC7500"/>
    <w:rsid w:val="00FC7ABB"/>
    <w:rsid w:val="00FD0432"/>
    <w:rsid w:val="00FD0FFB"/>
    <w:rsid w:val="00FD247E"/>
    <w:rsid w:val="00FD3917"/>
    <w:rsid w:val="00FD5B89"/>
    <w:rsid w:val="00FE008E"/>
    <w:rsid w:val="00FE09F0"/>
    <w:rsid w:val="00FE0FC7"/>
    <w:rsid w:val="00FE138F"/>
    <w:rsid w:val="00FE1C30"/>
    <w:rsid w:val="00FE1D74"/>
    <w:rsid w:val="00FE2202"/>
    <w:rsid w:val="00FE2267"/>
    <w:rsid w:val="00FE2691"/>
    <w:rsid w:val="00FE2D47"/>
    <w:rsid w:val="00FF15E5"/>
    <w:rsid w:val="00FF1E47"/>
    <w:rsid w:val="00FF420A"/>
    <w:rsid w:val="00FF4392"/>
    <w:rsid w:val="00FF69C7"/>
    <w:rsid w:val="00FF738C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64ED9A"/>
  <w15:docId w15:val="{A7ECF28D-1911-4979-87CC-2AD02347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1E6"/>
    <w:pPr>
      <w:spacing w:after="200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A9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E3E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4E3E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E3E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E3E18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E3E1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70771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C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72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5DA"/>
  </w:style>
  <w:style w:type="paragraph" w:styleId="Pieddepage">
    <w:name w:val="footer"/>
    <w:basedOn w:val="Normal"/>
    <w:link w:val="PieddepageCar"/>
    <w:uiPriority w:val="99"/>
    <w:unhideWhenUsed/>
    <w:rsid w:val="00BB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5DA"/>
  </w:style>
  <w:style w:type="character" w:styleId="Textedelespacerserv">
    <w:name w:val="Placeholder Text"/>
    <w:basedOn w:val="Policepardfaut"/>
    <w:uiPriority w:val="99"/>
    <w:semiHidden/>
    <w:rsid w:val="00BB0059"/>
    <w:rPr>
      <w:color w:val="808080"/>
    </w:rPr>
  </w:style>
  <w:style w:type="paragraph" w:customStyle="1" w:styleId="Textbody">
    <w:name w:val="Text body"/>
    <w:basedOn w:val="Normal"/>
    <w:rsid w:val="00417FF4"/>
    <w:pPr>
      <w:widowControl w:val="0"/>
      <w:suppressAutoHyphens/>
      <w:spacing w:after="120" w:line="240" w:lineRule="auto"/>
      <w:textAlignment w:val="baseline"/>
    </w:pPr>
    <w:rPr>
      <w:rFonts w:ascii="Dosis" w:eastAsia="Arial Unicode MS" w:hAnsi="Dosis" w:cs="Mangal"/>
      <w:kern w:val="1"/>
      <w:sz w:val="24"/>
      <w:szCs w:val="24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59"/>
    <w:rsid w:val="005546B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0B4D"/>
    <w:rPr>
      <w:rFonts w:ascii="Times New Roman" w:hAnsi="Times New Roman" w:cs="Times New Roman"/>
      <w:sz w:val="24"/>
      <w:szCs w:val="24"/>
    </w:rPr>
  </w:style>
  <w:style w:type="table" w:customStyle="1" w:styleId="Grilledutableau10">
    <w:name w:val="Grille du tableau10"/>
    <w:basedOn w:val="TableauNormal"/>
    <w:next w:val="Grilledutableau"/>
    <w:uiPriority w:val="59"/>
    <w:rsid w:val="009636BE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35B71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B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35B7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35B71"/>
    <w:pPr>
      <w:widowControl w:val="0"/>
      <w:autoSpaceDE w:val="0"/>
      <w:autoSpaceDN w:val="0"/>
      <w:spacing w:before="1" w:after="0" w:line="240" w:lineRule="auto"/>
    </w:pPr>
    <w:rPr>
      <w:rFonts w:ascii="Carlito" w:eastAsia="Carlito" w:hAnsi="Carlito" w:cs="Carlito"/>
    </w:rPr>
  </w:style>
  <w:style w:type="table" w:customStyle="1" w:styleId="Grilledutableau2">
    <w:name w:val="Grille du tableau2"/>
    <w:basedOn w:val="TableauNormal"/>
    <w:next w:val="Grilledutableau"/>
    <w:uiPriority w:val="39"/>
    <w:rsid w:val="00EA0B4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96B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B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B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B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BBD"/>
    <w:rPr>
      <w:b/>
      <w:bCs/>
      <w:sz w:val="20"/>
      <w:szCs w:val="20"/>
    </w:rPr>
  </w:style>
  <w:style w:type="paragraph" w:customStyle="1" w:styleId="Default">
    <w:name w:val="Default"/>
    <w:rsid w:val="0036354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Grilledutableau3">
    <w:name w:val="Grille du tableau3"/>
    <w:basedOn w:val="TableauNormal"/>
    <w:next w:val="Grilledutableau"/>
    <w:uiPriority w:val="59"/>
    <w:rsid w:val="008D458C"/>
    <w:pPr>
      <w:suppressAutoHyphens/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658FD"/>
    <w:pPr>
      <w:suppressAutoHyphens/>
      <w:autoSpaceDN w:val="0"/>
      <w:spacing w:after="200"/>
      <w:jc w:val="left"/>
      <w:textAlignment w:val="baseline"/>
    </w:pPr>
    <w:rPr>
      <w:rFonts w:ascii="Calibri" w:eastAsia="SimSun" w:hAnsi="Calibri" w:cs="Calibri"/>
      <w:kern w:val="3"/>
    </w:rPr>
  </w:style>
  <w:style w:type="paragraph" w:customStyle="1" w:styleId="ox-becd798759-msonormal">
    <w:name w:val="ox-becd798759-msonormal"/>
    <w:basedOn w:val="Normal"/>
    <w:rsid w:val="009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1">
    <w:name w:val="Grille du tableau11"/>
    <w:basedOn w:val="TableauNormal"/>
    <w:uiPriority w:val="59"/>
    <w:rsid w:val="004A1556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91F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31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60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4620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42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F17A-25A0-4FF3-92BF-1D6F09E3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</dc:creator>
  <cp:keywords/>
  <dc:description/>
  <cp:lastModifiedBy>David Rivière</cp:lastModifiedBy>
  <cp:revision>42</cp:revision>
  <cp:lastPrinted>2021-05-14T09:11:00Z</cp:lastPrinted>
  <dcterms:created xsi:type="dcterms:W3CDTF">2023-06-12T14:44:00Z</dcterms:created>
  <dcterms:modified xsi:type="dcterms:W3CDTF">2023-06-18T09:02:00Z</dcterms:modified>
</cp:coreProperties>
</file>