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30" w:rsidRDefault="004A454B" w:rsidP="000C4EB4">
      <w:pPr>
        <w:tabs>
          <w:tab w:val="left" w:pos="5370"/>
          <w:tab w:val="left" w:pos="570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-1091565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129540</wp:posOffset>
                </wp:positionV>
                <wp:extent cx="3695700" cy="742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42950"/>
                        </a:xfrm>
                        <a:prstGeom prst="rect">
                          <a:avLst/>
                        </a:prstGeom>
                        <a:solidFill>
                          <a:srgbClr val="0F35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2F82D" id="Rectangle 2" o:spid="_x0000_s1026" style="position:absolute;margin-left:78.4pt;margin-top:10.2pt;width:291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WljgIAAG0FAAAOAAAAZHJzL2Uyb0RvYy54bWysVEtv2zAMvg/YfxB0X+24SbsGdYqgRYYB&#10;RRu0HXpWZCk2oNcoJU7260fJjwZdscOwHBTKJD+Sn0he3xy0InsBvrGmpJOznBJhuK0asy3pj5fV&#10;l6+U+MBMxZQ1oqRH4enN4vOn69bNRWFrqyoBBEGMn7eupHUIbp5lntdCM39mnTColBY0C3iFbVYB&#10;axFdq6zI84ustVA5sFx4j1/vOiVdJHwpBQ+PUnoRiCop5hbSCencxDNbXLP5FpirG96nwf4hC80a&#10;g0FHqDsWGNlB8weUbjhYb2U441ZnVsqGi1QDVjPJ31XzXDMnUi1IjncjTf7/wfKH/RpIU5W0oMQw&#10;jU/0hKQxs1WCFJGe1vk5Wj27NfQ3j2Ks9SBBx3+sghwSpceRUnEIhOPH84ur2WWOzHPUXU6Lq1ni&#10;PHvzduDDN2E1iUJJAaMnJtn+3geMiKaDSQzmrWqqVaNUusB2c6uA7Fl83tX5bHoXU0aXE7MsVtDl&#10;nKRwVCI6K/MkJJaOWRYpYmo6MeIxzoUJk05Vs0p0YWY5/oYosU2jR4qZACOyxPRG7B5gsOxABuwu&#10;2d4+uorUs6Nz/rfEOufRI0W2JozOujEWPgJQWFUfubPH9E+oieLGVkdsDLDdxHjHVw2+zz3zYc0A&#10;RwSfFMc+POIhlW1LanuJktrCr4++R3vsXNRS0uLIldT/3DEQlKjvBnv6ajKdxhlNl+nsssALnGo2&#10;pxqz07cWn32CC8bxJEb7oAZRgtWvuB2WMSqqmOEYu6Q8wHC5Dd0qwP3CxXKZzHAuHQv35tnxCB5Z&#10;jf33cnhl4PomDdjeD3YYTzZ/16udbfQ0drkLVjapkd947fnGmU6N0++fuDRO78nqbUsufgMAAP//&#10;AwBQSwMEFAAGAAgAAAAhABiu++zdAAAACgEAAA8AAABkcnMvZG93bnJldi54bWxMj81OwzAQhO9I&#10;vIO1SNyoTf9SQpwKEH9X2j6AG2/iiHgdYrcNfXqWExxnZzT7TbEefSeOOMQ2kIbbiQKBVAXbUqNh&#10;t325WYGIyZA1XSDU8I0R1uXlRWFyG070gcdNagSXUMyNBpdSn0sZK4fexEnokdirw+BNYjk00g7m&#10;xOW+k1OlltKblviDMz0+Oaw+Nwev4e2cufpMr3fvj3W7UNtn9dXEndbXV+PDPYiEY/oLwy8+o0PJ&#10;TPtwIBtFx3qxZPSkYarmIDiQzVZ82LMzy+Ygy0L+n1D+AAAA//8DAFBLAQItABQABgAIAAAAIQC2&#10;gziS/gAAAOEBAAATAAAAAAAAAAAAAAAAAAAAAABbQ29udGVudF9UeXBlc10ueG1sUEsBAi0AFAAG&#10;AAgAAAAhADj9If/WAAAAlAEAAAsAAAAAAAAAAAAAAAAALwEAAF9yZWxzLy5yZWxzUEsBAi0AFAAG&#10;AAgAAAAhAHqdpaWOAgAAbQUAAA4AAAAAAAAAAAAAAAAALgIAAGRycy9lMm9Eb2MueG1sUEsBAi0A&#10;FAAGAAgAAAAhABiu++zdAAAACgEAAA8AAAAAAAAAAAAAAAAA6AQAAGRycy9kb3ducmV2LnhtbFBL&#10;BQYAAAAABAAEAPMAAADyBQAAAAA=&#10;" fillcolor="#0f354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177165</wp:posOffset>
                </wp:positionV>
                <wp:extent cx="5238750" cy="609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EB4" w:rsidRPr="000C4EB4" w:rsidRDefault="000C4EB4" w:rsidP="000C4EB4">
                            <w:pPr>
                              <w:spacing w:line="240" w:lineRule="auto"/>
                              <w:jc w:val="center"/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</w:pPr>
                            <w:r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Réunion du Conseil Municipal</w:t>
                            </w:r>
                          </w:p>
                          <w:p w:rsidR="000C4EB4" w:rsidRPr="000C4EB4" w:rsidRDefault="00030421" w:rsidP="000C4EB4">
                            <w:pPr>
                              <w:spacing w:line="240" w:lineRule="auto"/>
                              <w:jc w:val="center"/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</w:pPr>
                            <w:r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Vendredi </w:t>
                            </w:r>
                            <w:r w:rsidR="00A54C70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15</w:t>
                            </w:r>
                            <w:r w:rsidR="00855C85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</w:t>
                            </w:r>
                            <w:r w:rsidR="00A54C70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septembre</w:t>
                            </w:r>
                            <w:r w:rsidR="000C4EB4"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202</w:t>
                            </w:r>
                            <w:r w:rsidR="00855C85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3</w:t>
                            </w:r>
                            <w:r w:rsidR="000C4EB4"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à 20h00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8.4pt;margin-top:13.95pt;width:412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5sMQIAAFYEAAAOAAAAZHJzL2Uyb0RvYy54bWysVMtu2zAQvBfoPxC81/I7iWE5cBO4KBAk&#10;AZwiQG80RdkCJC5L0pbcr++Qkh037anohVpyl/uYGWp+21QlOyjrCtIpH/T6nCktKSv0NuXfXlaf&#10;rjlzXuhMlKRVyo/K8dvFxw/z2szUkHZUZsoyJNFuVpuU77w3syRxcqcq4XpklIYzJ1sJj63dJpkV&#10;NbJXZTLs96dJTTYzlqRyDqf3rZMvYv48V9I/5blTnpUpR28+rjaum7Ami7mYba0wu0J2bYh/6KIS&#10;hUbRc6p74QXb2+KPVFUhLTnKfU9SlVCeF1LFGTDNoP9umvVOGBVnATjOnGFy/y+tfDw8W1ZkKR9x&#10;pkUFir6DKJYp5lXjFRsFiGrjZohcG8T65jM1oPp07nAYJm9yW4UvZmLwA+zjGWBkYhKHk+Ho+moC&#10;l4Rv2r+Z9iMDydttY53/oqhiwUi5BYERV3F4cB6dIPQUEoppWhVlGUksNauRdIT0v3lwo9S4GGZo&#10;ew2WbzZNN9iGsiPmstSKwxm5KlD8QTj/LCzUgH6hcP+EJS8JRaizONuR/fm38xAPkuDlrIa6Uu5+&#10;7IVVnJVfNei7GYzHQY5xM55cDbGxl57NpUfvqzuCgAd4S0ZGM8T78mTmlqpXPIRlqAqX0BK1U+5P&#10;5p1vNY+HJNVyGYMgQCP8g14bGVIH0AK0L82rsKbDP2jgkU46FLN3NLSxLdzLvae8iBwFgFtUO9wh&#10;3khd99DC67jcx6i338HiFwAAAP//AwBQSwMEFAAGAAgAAAAhACam//ThAAAACQEAAA8AAABkcnMv&#10;ZG93bnJldi54bWxMj8FOwzAQRO9I/IO1SNyo01SENMSpqkgVEiqHll64OfE2iYjXIXbbwNezPcFx&#10;dkYzb/PVZHtxxtF3jhTMZxEIpNqZjhoFh/fNQwrCB01G945QwTd6WBW3N7nOjLvQDs/70AguIZ9p&#10;BW0IQyalr1u02s/cgMTe0Y1WB5ZjI82oL1xuexlHUSKt7ogXWj1g2WL9uT9ZBa/l5k3vqtimP335&#10;sj2uh6/Dx6NS93fT+hlEwCn8heGKz+hQMFPlTmS86BUsEiYPCuKnJQj202TOh4qD8WIJssjl/w+K&#10;XwAAAP//AwBQSwECLQAUAAYACAAAACEAtoM4kv4AAADhAQAAEwAAAAAAAAAAAAAAAAAAAAAAW0Nv&#10;bnRlbnRfVHlwZXNdLnhtbFBLAQItABQABgAIAAAAIQA4/SH/1gAAAJQBAAALAAAAAAAAAAAAAAAA&#10;AC8BAABfcmVscy8ucmVsc1BLAQItABQABgAIAAAAIQBJbE5sMQIAAFYEAAAOAAAAAAAAAAAAAAAA&#10;AC4CAABkcnMvZTJvRG9jLnhtbFBLAQItABQABgAIAAAAIQAmpv/04QAAAAkBAAAPAAAAAAAAAAAA&#10;AAAAAIsEAABkcnMvZG93bnJldi54bWxQSwUGAAAAAAQABADzAAAAmQUAAAAA&#10;" filled="f" stroked="f" strokeweight=".5pt">
                <v:textbox>
                  <w:txbxContent>
                    <w:p w:rsidR="000C4EB4" w:rsidRPr="000C4EB4" w:rsidRDefault="000C4EB4" w:rsidP="000C4EB4">
                      <w:pPr>
                        <w:spacing w:line="240" w:lineRule="auto"/>
                        <w:jc w:val="center"/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</w:pPr>
                      <w:r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Réunion du Conseil Municipal</w:t>
                      </w:r>
                    </w:p>
                    <w:p w:rsidR="000C4EB4" w:rsidRPr="000C4EB4" w:rsidRDefault="00030421" w:rsidP="000C4EB4">
                      <w:pPr>
                        <w:spacing w:line="240" w:lineRule="auto"/>
                        <w:jc w:val="center"/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</w:pPr>
                      <w:r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Vendredi </w:t>
                      </w:r>
                      <w:r w:rsidR="00A54C70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15</w:t>
                      </w:r>
                      <w:r w:rsidR="00855C85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</w:t>
                      </w:r>
                      <w:r w:rsidR="00A54C70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septembre</w:t>
                      </w:r>
                      <w:r w:rsidR="000C4EB4"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202</w:t>
                      </w:r>
                      <w:r w:rsidR="00855C85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3</w:t>
                      </w:r>
                      <w:r w:rsidR="000C4EB4"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à 20h00</w:t>
                      </w:r>
                    </w:p>
                  </w:txbxContent>
                </v:textbox>
              </v:shape>
            </w:pict>
          </mc:Fallback>
        </mc:AlternateContent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Pr="00A54C70" w:rsidRDefault="000C4EB4" w:rsidP="00286064">
      <w:pPr>
        <w:tabs>
          <w:tab w:val="left" w:pos="5370"/>
          <w:tab w:val="left" w:pos="5700"/>
        </w:tabs>
        <w:jc w:val="center"/>
        <w:rPr>
          <w:rFonts w:cstheme="minorHAnsi"/>
          <w:sz w:val="24"/>
          <w:szCs w:val="24"/>
        </w:rPr>
      </w:pPr>
      <w:r w:rsidRPr="00A54C70">
        <w:rPr>
          <w:rFonts w:cstheme="minorHAnsi"/>
          <w:sz w:val="24"/>
          <w:szCs w:val="24"/>
        </w:rPr>
        <w:t xml:space="preserve">La réunion du Conseil </w:t>
      </w:r>
      <w:r w:rsidR="00A54C70" w:rsidRPr="00A54C70">
        <w:rPr>
          <w:rFonts w:cstheme="minorHAnsi"/>
          <w:sz w:val="24"/>
          <w:szCs w:val="24"/>
        </w:rPr>
        <w:t>m</w:t>
      </w:r>
      <w:r w:rsidRPr="00A54C70">
        <w:rPr>
          <w:rFonts w:cstheme="minorHAnsi"/>
          <w:sz w:val="24"/>
          <w:szCs w:val="24"/>
        </w:rPr>
        <w:t>unicipal de la commune de Moréac aura lieu le</w:t>
      </w:r>
    </w:p>
    <w:p w:rsidR="000C4EB4" w:rsidRPr="00A54C70" w:rsidRDefault="00030421" w:rsidP="000C4EB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Vendredi </w:t>
      </w:r>
      <w:r w:rsidR="00A54C70" w:rsidRPr="00A54C70">
        <w:rPr>
          <w:rFonts w:eastAsia="Times New Roman" w:cstheme="minorHAnsi"/>
          <w:b/>
          <w:sz w:val="24"/>
          <w:szCs w:val="24"/>
          <w:lang w:eastAsia="fr-FR"/>
        </w:rPr>
        <w:t>15</w:t>
      </w:r>
      <w:r w:rsidR="00855C85"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A54C70" w:rsidRPr="00A54C70">
        <w:rPr>
          <w:rFonts w:eastAsia="Times New Roman" w:cstheme="minorHAnsi"/>
          <w:b/>
          <w:sz w:val="24"/>
          <w:szCs w:val="24"/>
          <w:lang w:eastAsia="fr-FR"/>
        </w:rPr>
        <w:t>septembre</w:t>
      </w:r>
      <w:r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202</w:t>
      </w:r>
      <w:r w:rsidR="00855C85" w:rsidRPr="00A54C70">
        <w:rPr>
          <w:rFonts w:eastAsia="Times New Roman" w:cstheme="minorHAnsi"/>
          <w:b/>
          <w:sz w:val="24"/>
          <w:szCs w:val="24"/>
          <w:lang w:eastAsia="fr-FR"/>
        </w:rPr>
        <w:t>3</w:t>
      </w:r>
      <w:r w:rsidR="000C4EB4" w:rsidRPr="00A54C70">
        <w:rPr>
          <w:rFonts w:eastAsia="Times New Roman" w:cstheme="minorHAnsi"/>
          <w:b/>
          <w:sz w:val="24"/>
          <w:szCs w:val="24"/>
          <w:lang w:eastAsia="fr-FR"/>
        </w:rPr>
        <w:t>, à 20h00</w:t>
      </w:r>
    </w:p>
    <w:p w:rsidR="00D21999" w:rsidRPr="00A54C70" w:rsidRDefault="000C4EB4" w:rsidP="00D21999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Salle </w:t>
      </w:r>
      <w:r w:rsidR="00030421" w:rsidRPr="00A54C70">
        <w:rPr>
          <w:rFonts w:eastAsia="Times New Roman" w:cstheme="minorHAnsi"/>
          <w:b/>
          <w:sz w:val="24"/>
          <w:szCs w:val="24"/>
          <w:lang w:eastAsia="fr-FR"/>
        </w:rPr>
        <w:t>du Conseil municipal</w:t>
      </w:r>
      <w:r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– Moréac</w:t>
      </w:r>
    </w:p>
    <w:p w:rsidR="000C4EB4" w:rsidRPr="00A54C70" w:rsidRDefault="000C4EB4" w:rsidP="00143E15">
      <w:pPr>
        <w:spacing w:after="0" w:line="240" w:lineRule="auto"/>
        <w:rPr>
          <w:rFonts w:eastAsia="Times New Roman" w:cstheme="minorHAnsi"/>
          <w:b/>
          <w:u w:val="single"/>
          <w:lang w:eastAsia="fr-FR"/>
        </w:rPr>
      </w:pPr>
    </w:p>
    <w:p w:rsidR="000C4EB4" w:rsidRPr="00A54C70" w:rsidRDefault="000C4EB4" w:rsidP="00507F5A">
      <w:pPr>
        <w:spacing w:after="0" w:line="360" w:lineRule="auto"/>
        <w:ind w:left="2136" w:firstLine="696"/>
        <w:rPr>
          <w:rFonts w:eastAsia="Times New Roman" w:cstheme="minorHAnsi"/>
          <w:b/>
          <w:smallCaps/>
          <w:spacing w:val="20"/>
          <w:sz w:val="40"/>
          <w:lang w:eastAsia="fr-FR"/>
        </w:rPr>
      </w:pPr>
      <w:r w:rsidRPr="00A54C70">
        <w:rPr>
          <w:rFonts w:eastAsia="Times New Roman" w:cstheme="minorHAnsi"/>
          <w:b/>
          <w:smallCaps/>
          <w:spacing w:val="20"/>
          <w:sz w:val="40"/>
          <w:lang w:eastAsia="fr-FR"/>
        </w:rPr>
        <w:t>Ordre du jour</w:t>
      </w:r>
    </w:p>
    <w:p w:rsidR="00A54C70" w:rsidRPr="003D776E" w:rsidRDefault="00A54C70" w:rsidP="00A54C70">
      <w:pPr>
        <w:spacing w:after="0" w:line="240" w:lineRule="auto"/>
        <w:ind w:left="714"/>
        <w:contextualSpacing/>
        <w:rPr>
          <w:rFonts w:cstheme="minorHAnsi"/>
        </w:rPr>
      </w:pP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cstheme="minorHAnsi"/>
        </w:rPr>
      </w:pPr>
      <w:bookmarkStart w:id="0" w:name="_Hlk145023119"/>
      <w:r w:rsidRPr="003D776E">
        <w:rPr>
          <w:rFonts w:cstheme="minorHAnsi"/>
        </w:rPr>
        <w:t>Approbation du procès-verbal du Conseil municipal du 9 juin 2023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1E555C">
        <w:rPr>
          <w:rFonts w:cstheme="minorHAnsi"/>
        </w:rPr>
        <w:t>(PADD)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eastAsia="Calibri" w:cs="Sora"/>
        </w:rPr>
      </w:pPr>
      <w:bookmarkStart w:id="1" w:name="_Hlk145019885"/>
      <w:r w:rsidRPr="003D776E">
        <w:rPr>
          <w:rFonts w:eastAsia="Calibri" w:cs="Sora"/>
        </w:rPr>
        <w:t>Compléments au dossier de demande de subvention pour la création d’un terrain de football synthétique</w:t>
      </w:r>
      <w:bookmarkEnd w:id="1"/>
    </w:p>
    <w:p w:rsidR="00A54C70" w:rsidRPr="003D776E" w:rsidRDefault="00A54C70" w:rsidP="00A54C70">
      <w:pPr>
        <w:numPr>
          <w:ilvl w:val="0"/>
          <w:numId w:val="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A54C70" w:rsidRPr="003D776E" w:rsidRDefault="00A54C70" w:rsidP="00A54C70">
      <w:pPr>
        <w:pStyle w:val="Paragraphedeliste"/>
        <w:numPr>
          <w:ilvl w:val="0"/>
          <w:numId w:val="6"/>
        </w:numPr>
        <w:spacing w:after="0" w:line="240" w:lineRule="auto"/>
        <w:ind w:left="709"/>
        <w:contextualSpacing/>
        <w:rPr>
          <w:rFonts w:cstheme="minorHAnsi"/>
        </w:rPr>
      </w:pPr>
      <w:bookmarkStart w:id="2" w:name="_Hlk145020758"/>
      <w:r w:rsidRPr="003D776E">
        <w:rPr>
          <w:rFonts w:cstheme="minorHAnsi"/>
        </w:rPr>
        <w:t>Subvention à la création et la mise en place du spectacle « Le Mystère de Kermaria </w:t>
      </w:r>
      <w:bookmarkEnd w:id="2"/>
      <w:r w:rsidRPr="003D776E">
        <w:rPr>
          <w:rFonts w:cstheme="minorHAnsi"/>
        </w:rPr>
        <w:t>»</w:t>
      </w:r>
    </w:p>
    <w:p w:rsidR="00A54C70" w:rsidRPr="003D776E" w:rsidRDefault="00A54C70" w:rsidP="00A54C70">
      <w:pPr>
        <w:pStyle w:val="Paragraphedeliste"/>
        <w:numPr>
          <w:ilvl w:val="0"/>
          <w:numId w:val="6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69058D">
        <w:rPr>
          <w:rFonts w:cstheme="minorHAnsi"/>
        </w:rPr>
        <w:t>Chèque</w:t>
      </w:r>
      <w:bookmarkStart w:id="3" w:name="_GoBack"/>
      <w:bookmarkEnd w:id="3"/>
      <w:r w:rsidRPr="003D776E">
        <w:rPr>
          <w:rFonts w:cstheme="minorHAnsi"/>
        </w:rPr>
        <w:t xml:space="preserve"> sport » pour la saison 2023 – 2024</w:t>
      </w:r>
    </w:p>
    <w:p w:rsidR="00A54C70" w:rsidRPr="003D776E" w:rsidRDefault="003D776E" w:rsidP="00A54C70">
      <w:pPr>
        <w:pStyle w:val="Paragraphedeliste"/>
        <w:numPr>
          <w:ilvl w:val="0"/>
          <w:numId w:val="6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2B3DC6" w:rsidRPr="003D776E" w:rsidRDefault="00A54C70" w:rsidP="00A54C70">
      <w:pPr>
        <w:numPr>
          <w:ilvl w:val="0"/>
          <w:numId w:val="6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bookmarkEnd w:id="0"/>
    <w:p w:rsidR="00DA0713" w:rsidRPr="0001205D" w:rsidRDefault="00DA0713" w:rsidP="00507F5A">
      <w:pPr>
        <w:pStyle w:val="Paragraphedeliste"/>
        <w:spacing w:after="0" w:line="360" w:lineRule="auto"/>
        <w:ind w:left="1440"/>
        <w:rPr>
          <w:rFonts w:ascii="Sora" w:hAnsi="Sora" w:cs="Sora"/>
          <w:b/>
          <w:color w:val="000000"/>
          <w:szCs w:val="24"/>
        </w:rPr>
      </w:pPr>
    </w:p>
    <w:p w:rsidR="00507F5A" w:rsidRPr="00A54C70" w:rsidRDefault="00507F5A" w:rsidP="00A54C70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A54C70">
        <w:rPr>
          <w:rFonts w:cstheme="minorHAnsi"/>
          <w:b/>
          <w:sz w:val="24"/>
          <w:szCs w:val="24"/>
        </w:rPr>
        <w:t>Pascal ROSELIER</w:t>
      </w:r>
    </w:p>
    <w:p w:rsidR="00507F5A" w:rsidRPr="00A54C70" w:rsidRDefault="00507F5A" w:rsidP="00A54C70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54C70">
        <w:rPr>
          <w:rFonts w:cstheme="minorHAnsi"/>
          <w:sz w:val="24"/>
          <w:szCs w:val="24"/>
        </w:rPr>
        <w:t>Maire de MOREAC</w:t>
      </w:r>
    </w:p>
    <w:p w:rsidR="000C4EB4" w:rsidRDefault="000C4EB4" w:rsidP="000C4EB4">
      <w:pPr>
        <w:tabs>
          <w:tab w:val="left" w:pos="5370"/>
          <w:tab w:val="left" w:pos="5700"/>
        </w:tabs>
      </w:pPr>
    </w:p>
    <w:sectPr w:rsidR="000C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tamaran Black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E6F21"/>
    <w:multiLevelType w:val="hybridMultilevel"/>
    <w:tmpl w:val="B6FC70D2"/>
    <w:lvl w:ilvl="0" w:tplc="C7A490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26B53"/>
    <w:multiLevelType w:val="hybridMultilevel"/>
    <w:tmpl w:val="466E74BA"/>
    <w:lvl w:ilvl="0" w:tplc="5E38FE2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30F43B1B"/>
    <w:multiLevelType w:val="hybridMultilevel"/>
    <w:tmpl w:val="2AD20D22"/>
    <w:lvl w:ilvl="0" w:tplc="DA72E35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FC1AC3"/>
    <w:multiLevelType w:val="hybridMultilevel"/>
    <w:tmpl w:val="7DC2FCD4"/>
    <w:lvl w:ilvl="0" w:tplc="040C000F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22010A5"/>
    <w:multiLevelType w:val="hybridMultilevel"/>
    <w:tmpl w:val="CDD4F414"/>
    <w:lvl w:ilvl="0" w:tplc="D3CCD5A6">
      <w:start w:val="7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1205D"/>
    <w:rsid w:val="0001667F"/>
    <w:rsid w:val="00030421"/>
    <w:rsid w:val="000C4EB4"/>
    <w:rsid w:val="00143E15"/>
    <w:rsid w:val="0016719B"/>
    <w:rsid w:val="001E555C"/>
    <w:rsid w:val="00280E3B"/>
    <w:rsid w:val="00286064"/>
    <w:rsid w:val="002A1BBE"/>
    <w:rsid w:val="002B3DC6"/>
    <w:rsid w:val="002F7BAE"/>
    <w:rsid w:val="003247FF"/>
    <w:rsid w:val="003C0099"/>
    <w:rsid w:val="003D776E"/>
    <w:rsid w:val="004A454B"/>
    <w:rsid w:val="004B2127"/>
    <w:rsid w:val="004B6302"/>
    <w:rsid w:val="004B6FA0"/>
    <w:rsid w:val="00507F5A"/>
    <w:rsid w:val="00617237"/>
    <w:rsid w:val="0069058D"/>
    <w:rsid w:val="006D1B2E"/>
    <w:rsid w:val="007C46C8"/>
    <w:rsid w:val="00855C85"/>
    <w:rsid w:val="008B1F76"/>
    <w:rsid w:val="0094765A"/>
    <w:rsid w:val="009B45ED"/>
    <w:rsid w:val="00A54C70"/>
    <w:rsid w:val="00C95711"/>
    <w:rsid w:val="00D21999"/>
    <w:rsid w:val="00D87CA9"/>
    <w:rsid w:val="00DA0713"/>
    <w:rsid w:val="00E368EB"/>
    <w:rsid w:val="00E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A38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0C4EB4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9</cp:revision>
  <cp:lastPrinted>2023-09-08T07:47:00Z</cp:lastPrinted>
  <dcterms:created xsi:type="dcterms:W3CDTF">2023-01-27T16:02:00Z</dcterms:created>
  <dcterms:modified xsi:type="dcterms:W3CDTF">2023-09-08T07:47:00Z</dcterms:modified>
</cp:coreProperties>
</file>